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D5" w:rsidRPr="00241352" w:rsidRDefault="00D92CB3" w:rsidP="0022781A">
      <w:pPr>
        <w:keepNext/>
        <w:tabs>
          <w:tab w:val="num" w:pos="0"/>
          <w:tab w:val="left" w:pos="6096"/>
        </w:tabs>
        <w:suppressAutoHyphens/>
        <w:ind w:right="26"/>
        <w:jc w:val="both"/>
        <w:outlineLvl w:val="0"/>
        <w:rPr>
          <w:rFonts w:asciiTheme="minorHAnsi" w:hAnsiTheme="minorHAnsi" w:cstheme="minorHAnsi"/>
          <w:b/>
          <w:sz w:val="22"/>
          <w:szCs w:val="22"/>
          <w:lang w:eastAsia="zh-CN"/>
        </w:rPr>
      </w:pPr>
      <w:r w:rsidRPr="00241352">
        <w:rPr>
          <w:rFonts w:asciiTheme="minorHAnsi" w:hAnsiTheme="minorHAnsi" w:cstheme="minorHAnsi"/>
          <w:b/>
          <w:noProof/>
          <w:sz w:val="22"/>
          <w:szCs w:val="22"/>
        </w:rPr>
        <w:t xml:space="preserve">                                                                         </w:t>
      </w:r>
      <w:r w:rsidR="006B4C84" w:rsidRPr="00241352">
        <w:rPr>
          <w:rFonts w:asciiTheme="minorHAnsi" w:hAnsiTheme="minorHAnsi" w:cstheme="minorHAnsi"/>
          <w:b/>
          <w:noProof/>
          <w:sz w:val="22"/>
          <w:szCs w:val="22"/>
        </w:rPr>
        <w:t xml:space="preserve">       </w:t>
      </w:r>
    </w:p>
    <w:p w:rsidR="00984D90" w:rsidRPr="00241352" w:rsidRDefault="00C93CA7" w:rsidP="00984D90">
      <w:pPr>
        <w:ind w:left="6480"/>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67456" behindDoc="0" locked="0" layoutInCell="1" allowOverlap="1" wp14:anchorId="5E53D980" wp14:editId="51CBE907">
            <wp:simplePos x="0" y="0"/>
            <wp:positionH relativeFrom="column">
              <wp:posOffset>-5715</wp:posOffset>
            </wp:positionH>
            <wp:positionV relativeFrom="paragraph">
              <wp:posOffset>97790</wp:posOffset>
            </wp:positionV>
            <wp:extent cx="866775" cy="704850"/>
            <wp:effectExtent l="0" t="0" r="9525" b="0"/>
            <wp:wrapThrough wrapText="bothSides">
              <wp:wrapPolygon edited="0">
                <wp:start x="0" y="0"/>
                <wp:lineTo x="0" y="21016"/>
                <wp:lineTo x="21363" y="21016"/>
                <wp:lineTo x="21363" y="0"/>
                <wp:lineTo x="0" y="0"/>
              </wp:wrapPolygon>
            </wp:wrapThrough>
            <wp:docPr id="10"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84D90" w:rsidRPr="00241352" w:rsidRDefault="00984D90" w:rsidP="00984D90">
      <w:pPr>
        <w:rPr>
          <w:rFonts w:asciiTheme="minorHAnsi" w:hAnsiTheme="minorHAnsi" w:cstheme="minorHAnsi"/>
          <w:sz w:val="22"/>
          <w:szCs w:val="22"/>
        </w:rPr>
      </w:pPr>
    </w:p>
    <w:p w:rsidR="00984D90"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r w:rsidR="00D33994" w:rsidRPr="00241352">
        <w:rPr>
          <w:rFonts w:asciiTheme="minorHAnsi" w:hAnsiTheme="minorHAnsi" w:cstheme="minorHAnsi"/>
          <w:b/>
          <w:sz w:val="22"/>
          <w:szCs w:val="22"/>
        </w:rPr>
        <w:t xml:space="preserve">ΑΡ. </w:t>
      </w:r>
      <w:r w:rsidRPr="00241352">
        <w:rPr>
          <w:rFonts w:asciiTheme="minorHAnsi" w:hAnsiTheme="minorHAnsi" w:cstheme="minorHAnsi"/>
          <w:b/>
          <w:sz w:val="22"/>
          <w:szCs w:val="22"/>
        </w:rPr>
        <w:t xml:space="preserve">  </w:t>
      </w:r>
      <w:r w:rsidR="003A7B88">
        <w:rPr>
          <w:rFonts w:asciiTheme="minorHAnsi" w:hAnsiTheme="minorHAnsi" w:cstheme="minorHAnsi"/>
          <w:b/>
          <w:sz w:val="22"/>
          <w:szCs w:val="22"/>
        </w:rPr>
        <w:t>10/2022</w:t>
      </w:r>
      <w:r w:rsidRPr="00241352">
        <w:rPr>
          <w:rFonts w:asciiTheme="minorHAnsi" w:hAnsiTheme="minorHAnsi" w:cstheme="minorHAnsi"/>
          <w:b/>
          <w:sz w:val="22"/>
          <w:szCs w:val="22"/>
        </w:rPr>
        <w:t xml:space="preserve"> </w:t>
      </w:r>
    </w:p>
    <w:p w:rsidR="00434F05"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434F05"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F36A36"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47926">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r w:rsidRPr="00241352">
        <w:rPr>
          <w:rFonts w:asciiTheme="minorHAnsi" w:hAnsiTheme="minorHAnsi" w:cstheme="minorHAnsi"/>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 xml:space="preserve"> Κερατσίνι</w:t>
      </w:r>
      <w:r w:rsidR="00564282">
        <w:rPr>
          <w:rFonts w:asciiTheme="minorHAnsi" w:hAnsiTheme="minorHAnsi" w:cstheme="minorHAnsi"/>
          <w:sz w:val="22"/>
          <w:szCs w:val="22"/>
        </w:rPr>
        <w:t>, Τ.Κ. 187</w:t>
      </w:r>
      <w:r w:rsidRPr="00241352">
        <w:rPr>
          <w:rFonts w:asciiTheme="minorHAnsi" w:hAnsiTheme="minorHAnsi" w:cstheme="minorHAnsi"/>
          <w:sz w:val="22"/>
          <w:szCs w:val="22"/>
        </w:rPr>
        <w:t>56</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sz w:val="22"/>
          <w:szCs w:val="22"/>
        </w:rPr>
        <w:t xml:space="preserve"> Πλη</w:t>
      </w:r>
      <w:r w:rsidR="006C0541" w:rsidRPr="00241352">
        <w:rPr>
          <w:rFonts w:asciiTheme="minorHAnsi" w:hAnsiTheme="minorHAnsi" w:cstheme="minorHAnsi"/>
          <w:sz w:val="22"/>
          <w:szCs w:val="22"/>
        </w:rPr>
        <w:t>ροφορ</w:t>
      </w:r>
      <w:r w:rsidR="001026D6">
        <w:rPr>
          <w:rFonts w:asciiTheme="minorHAnsi" w:hAnsiTheme="minorHAnsi" w:cstheme="minorHAnsi"/>
          <w:sz w:val="22"/>
          <w:szCs w:val="22"/>
        </w:rPr>
        <w:t xml:space="preserve">ίες: Σοφία </w:t>
      </w:r>
      <w:proofErr w:type="spellStart"/>
      <w:r w:rsidR="001026D6">
        <w:rPr>
          <w:rFonts w:asciiTheme="minorHAnsi" w:hAnsiTheme="minorHAnsi" w:cstheme="minorHAnsi"/>
          <w:sz w:val="22"/>
          <w:szCs w:val="22"/>
        </w:rPr>
        <w:t>Σαραλοτίδου</w:t>
      </w:r>
      <w:proofErr w:type="spellEnd"/>
    </w:p>
    <w:p w:rsidR="006C0541" w:rsidRPr="00241352" w:rsidRDefault="006C0541" w:rsidP="00F36CFD">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9"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F36CFD" w:rsidRPr="00241352" w:rsidRDefault="006C0541" w:rsidP="00F36CFD">
      <w:pPr>
        <w:rPr>
          <w:rFonts w:asciiTheme="minorHAnsi" w:hAnsiTheme="minorHAnsi" w:cstheme="minorHAnsi"/>
          <w:b/>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F36CFD" w:rsidRPr="00241352" w:rsidRDefault="00F36CFD" w:rsidP="00F36CFD">
      <w:pPr>
        <w:rPr>
          <w:rFonts w:asciiTheme="minorHAnsi" w:hAnsiTheme="minorHAnsi" w:cstheme="minorHAnsi"/>
          <w:b/>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b/>
          <w:sz w:val="22"/>
          <w:szCs w:val="22"/>
        </w:rPr>
        <w:t xml:space="preserve">                                                                                                         </w:t>
      </w:r>
      <w:r w:rsidRPr="00241352">
        <w:rPr>
          <w:rFonts w:asciiTheme="minorHAnsi" w:hAnsiTheme="minorHAnsi" w:cstheme="minorHAnsi"/>
          <w:b/>
          <w:sz w:val="22"/>
          <w:szCs w:val="22"/>
        </w:rPr>
        <w:tab/>
      </w:r>
      <w:r w:rsidRPr="00241352">
        <w:rPr>
          <w:rFonts w:asciiTheme="minorHAnsi" w:hAnsiTheme="minorHAnsi" w:cstheme="minorHAnsi"/>
          <w:b/>
          <w:sz w:val="22"/>
          <w:szCs w:val="22"/>
        </w:rPr>
        <w:tab/>
        <w:t>Προς:</w:t>
      </w:r>
      <w:r w:rsidRPr="00241352">
        <w:rPr>
          <w:rFonts w:asciiTheme="minorHAnsi" w:hAnsiTheme="minorHAnsi" w:cstheme="minorHAnsi"/>
          <w:sz w:val="22"/>
          <w:szCs w:val="22"/>
        </w:rPr>
        <w:t xml:space="preserve"> Τμήμα Προμηθειών </w:t>
      </w: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sz w:val="22"/>
          <w:szCs w:val="22"/>
        </w:rPr>
        <w:tab/>
        <w:t>και  Απ</w:t>
      </w:r>
      <w:r w:rsidR="004672F8" w:rsidRPr="00241352">
        <w:rPr>
          <w:rFonts w:asciiTheme="minorHAnsi" w:hAnsiTheme="minorHAnsi" w:cstheme="minorHAnsi"/>
          <w:sz w:val="22"/>
          <w:szCs w:val="22"/>
        </w:rPr>
        <w:t>οθηκών</w:t>
      </w:r>
      <w:r w:rsidRPr="00241352">
        <w:rPr>
          <w:rFonts w:asciiTheme="minorHAnsi" w:hAnsiTheme="minorHAnsi" w:cstheme="minorHAnsi"/>
          <w:sz w:val="22"/>
          <w:szCs w:val="22"/>
        </w:rPr>
        <w:t xml:space="preserve">                                                                                                                         </w:t>
      </w: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p>
    <w:p w:rsidR="00F36CFD" w:rsidRPr="000E5EAB" w:rsidRDefault="00F36CFD" w:rsidP="00F36CFD">
      <w:pPr>
        <w:jc w:val="center"/>
        <w:rPr>
          <w:rFonts w:asciiTheme="minorHAnsi" w:hAnsiTheme="minorHAnsi" w:cstheme="minorHAnsi"/>
          <w:sz w:val="28"/>
          <w:szCs w:val="28"/>
        </w:rPr>
      </w:pPr>
      <w:r w:rsidRPr="000E5EAB">
        <w:rPr>
          <w:rFonts w:asciiTheme="minorHAnsi" w:hAnsiTheme="minorHAnsi" w:cstheme="minorHAnsi"/>
          <w:sz w:val="28"/>
          <w:szCs w:val="28"/>
        </w:rPr>
        <w:t xml:space="preserve">                                                                                 </w:t>
      </w:r>
    </w:p>
    <w:p w:rsidR="00467843" w:rsidRPr="00467843" w:rsidRDefault="00903DE2" w:rsidP="00467843">
      <w:pPr>
        <w:spacing w:line="360" w:lineRule="auto"/>
        <w:jc w:val="both"/>
        <w:rPr>
          <w:rFonts w:asciiTheme="minorHAnsi" w:hAnsiTheme="minorHAnsi" w:cstheme="minorHAnsi"/>
          <w:b/>
        </w:rPr>
      </w:pPr>
      <w:r w:rsidRPr="00467843">
        <w:rPr>
          <w:rFonts w:asciiTheme="minorHAnsi" w:hAnsiTheme="minorHAnsi" w:cstheme="minorHAnsi"/>
          <w:b/>
        </w:rPr>
        <w:t>Μελέτη για</w:t>
      </w:r>
      <w:r w:rsidRPr="00467843">
        <w:rPr>
          <w:rFonts w:asciiTheme="minorHAnsi" w:hAnsiTheme="minorHAnsi" w:cstheme="minorHAnsi"/>
        </w:rPr>
        <w:t xml:space="preserve"> </w:t>
      </w:r>
      <w:r w:rsidR="007C2653" w:rsidRPr="00467843">
        <w:rPr>
          <w:rFonts w:asciiTheme="minorHAnsi" w:hAnsiTheme="minorHAnsi" w:cstheme="minorHAnsi"/>
          <w:b/>
        </w:rPr>
        <w:t>την</w:t>
      </w:r>
      <w:r w:rsidR="00467843" w:rsidRPr="00467843">
        <w:rPr>
          <w:rFonts w:asciiTheme="minorHAnsi" w:hAnsiTheme="minorHAnsi" w:cstheme="minorHAnsi"/>
          <w:b/>
        </w:rPr>
        <w:t xml:space="preserve"> προμήθεια και</w:t>
      </w:r>
      <w:r w:rsidR="007C2653" w:rsidRPr="00467843">
        <w:rPr>
          <w:rFonts w:asciiTheme="minorHAnsi" w:hAnsiTheme="minorHAnsi" w:cstheme="minorHAnsi"/>
          <w:b/>
        </w:rPr>
        <w:t xml:space="preserve"> παροχή</w:t>
      </w:r>
      <w:r w:rsidR="00467843" w:rsidRPr="00467843">
        <w:rPr>
          <w:rFonts w:asciiTheme="minorHAnsi" w:hAnsiTheme="minorHAnsi" w:cstheme="minorHAnsi"/>
          <w:b/>
        </w:rPr>
        <w:t xml:space="preserve"> υπηρεσιών για τις δαπάνες διοργάνωσης εκδηλώσεων Μνήμης για τα 100 χρόνια</w:t>
      </w:r>
      <w:r w:rsidR="009708CC">
        <w:rPr>
          <w:rFonts w:asciiTheme="minorHAnsi" w:hAnsiTheme="minorHAnsi" w:cstheme="minorHAnsi"/>
          <w:b/>
        </w:rPr>
        <w:t xml:space="preserve"> από τη Μικρασιατική Καταστροφή</w:t>
      </w:r>
    </w:p>
    <w:p w:rsidR="00903DE2" w:rsidRPr="00241352" w:rsidRDefault="00903DE2" w:rsidP="00903DE2">
      <w:pPr>
        <w:spacing w:line="276" w:lineRule="auto"/>
        <w:jc w:val="both"/>
        <w:rPr>
          <w:rFonts w:asciiTheme="minorHAnsi" w:hAnsiTheme="minorHAnsi" w:cstheme="minorHAnsi"/>
          <w:b/>
        </w:rPr>
      </w:pPr>
    </w:p>
    <w:p w:rsidR="00F36CFD" w:rsidRPr="000E5EAB" w:rsidRDefault="00F36CFD" w:rsidP="00F36CFD">
      <w:pPr>
        <w:rPr>
          <w:rFonts w:asciiTheme="minorHAnsi" w:hAnsiTheme="minorHAnsi" w:cstheme="minorHAnsi"/>
          <w:b/>
          <w:sz w:val="28"/>
          <w:szCs w:val="28"/>
        </w:rPr>
      </w:pPr>
    </w:p>
    <w:p w:rsidR="00F36CFD" w:rsidRPr="00241352" w:rsidRDefault="00F36CFD" w:rsidP="00A52167">
      <w:pPr>
        <w:jc w:val="both"/>
        <w:rPr>
          <w:rFonts w:asciiTheme="minorHAnsi" w:hAnsiTheme="minorHAnsi" w:cstheme="minorHAnsi"/>
          <w:b/>
        </w:rPr>
      </w:pPr>
    </w:p>
    <w:p w:rsidR="00F36CFD" w:rsidRPr="00241352" w:rsidRDefault="00F36CFD" w:rsidP="00A52167">
      <w:pPr>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rPr>
          <w:rFonts w:asciiTheme="minorHAnsi" w:hAnsiTheme="minorHAnsi" w:cstheme="minorHAnsi"/>
        </w:rPr>
      </w:pPr>
      <w:r w:rsidRPr="00241352">
        <w:rPr>
          <w:rFonts w:asciiTheme="minorHAnsi" w:hAnsiTheme="minorHAnsi" w:cstheme="minorHAnsi"/>
          <w:noProof/>
        </w:rPr>
        <w:t xml:space="preserve">  </w:t>
      </w:r>
      <w:r w:rsidRPr="00241352">
        <w:rPr>
          <w:rFonts w:asciiTheme="minorHAnsi" w:hAnsiTheme="minorHAnsi" w:cstheme="minorHAnsi"/>
        </w:rPr>
        <w:t xml:space="preserve">                             </w:t>
      </w:r>
    </w:p>
    <w:p w:rsidR="00F36CFD" w:rsidRPr="00241352" w:rsidRDefault="00F36CFD" w:rsidP="00F36CFD">
      <w:pPr>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r w:rsidRPr="00241352">
        <w:rPr>
          <w:rFonts w:asciiTheme="minorHAnsi" w:hAnsiTheme="minorHAnsi" w:cstheme="minorHAnsi"/>
          <w:b/>
        </w:rPr>
        <w:t>ΠΡΟΫΠΟΛΟΓΙΣΜΟΣ</w:t>
      </w:r>
      <w:r w:rsidR="00CD06EA">
        <w:rPr>
          <w:rFonts w:asciiTheme="minorHAnsi" w:hAnsiTheme="minorHAnsi" w:cstheme="minorHAnsi"/>
          <w:b/>
        </w:rPr>
        <w:t xml:space="preserve">: </w:t>
      </w:r>
      <w:r w:rsidR="00CD06EA" w:rsidRPr="00CD06EA">
        <w:rPr>
          <w:rFonts w:asciiTheme="minorHAnsi" w:hAnsiTheme="minorHAnsi" w:cstheme="minorHAnsi"/>
          <w:b/>
          <w:sz w:val="22"/>
          <w:szCs w:val="22"/>
        </w:rPr>
        <w:t xml:space="preserve"> </w:t>
      </w:r>
      <w:r w:rsidR="00A475D9">
        <w:rPr>
          <w:rFonts w:asciiTheme="minorHAnsi" w:hAnsiTheme="minorHAnsi" w:cstheme="minorHAnsi"/>
          <w:b/>
        </w:rPr>
        <w:t>9.331,00</w:t>
      </w:r>
      <w:r w:rsidR="00CD06EA" w:rsidRPr="00CD06EA">
        <w:rPr>
          <w:rFonts w:asciiTheme="minorHAnsi" w:hAnsiTheme="minorHAnsi"/>
          <w:b/>
        </w:rPr>
        <w:t>€</w:t>
      </w:r>
      <w:r w:rsidRPr="00241352">
        <w:rPr>
          <w:rFonts w:asciiTheme="minorHAnsi" w:hAnsiTheme="minorHAnsi" w:cstheme="minorHAnsi"/>
          <w:b/>
        </w:rPr>
        <w:t xml:space="preserve"> (</w:t>
      </w:r>
      <w:proofErr w:type="spellStart"/>
      <w:r w:rsidR="00FC5386" w:rsidRPr="00241352">
        <w:rPr>
          <w:rFonts w:asciiTheme="minorHAnsi" w:hAnsiTheme="minorHAnsi" w:cstheme="minorHAnsi"/>
          <w:b/>
        </w:rPr>
        <w:t>συμπ</w:t>
      </w:r>
      <w:proofErr w:type="spellEnd"/>
      <w:r w:rsidR="00FC5386" w:rsidRPr="00241352">
        <w:rPr>
          <w:rFonts w:asciiTheme="minorHAnsi" w:hAnsiTheme="minorHAnsi" w:cstheme="minorHAnsi"/>
          <w:b/>
        </w:rPr>
        <w:t>/νου ΦΠΑ</w:t>
      </w:r>
      <w:r w:rsidR="006C0541" w:rsidRPr="00241352">
        <w:rPr>
          <w:rFonts w:asciiTheme="minorHAnsi" w:hAnsiTheme="minorHAnsi" w:cstheme="minorHAnsi"/>
          <w:b/>
        </w:rPr>
        <w:t xml:space="preserve"> 24%</w:t>
      </w:r>
      <w:r w:rsidRPr="00241352">
        <w:rPr>
          <w:rFonts w:asciiTheme="minorHAnsi" w:hAnsiTheme="minorHAnsi" w:cstheme="minorHAnsi"/>
          <w:b/>
        </w:rPr>
        <w:t>)</w:t>
      </w:r>
    </w:p>
    <w:p w:rsidR="00F36CFD" w:rsidRPr="00241352" w:rsidRDefault="00F36CFD" w:rsidP="00F36CFD">
      <w:pPr>
        <w:rPr>
          <w:rFonts w:asciiTheme="minorHAnsi" w:hAnsiTheme="minorHAnsi" w:cstheme="minorHAnsi"/>
          <w:noProof/>
        </w:rPr>
      </w:pPr>
      <w:r w:rsidRPr="00241352">
        <w:rPr>
          <w:rFonts w:asciiTheme="minorHAnsi" w:hAnsiTheme="minorHAnsi" w:cstheme="minorHAnsi"/>
        </w:rPr>
        <w:t xml:space="preserve">    </w:t>
      </w:r>
      <w:r w:rsidRPr="00241352">
        <w:rPr>
          <w:rFonts w:asciiTheme="minorHAnsi" w:hAnsiTheme="minorHAnsi" w:cstheme="minorHAnsi"/>
          <w:noProof/>
        </w:rPr>
        <w:t xml:space="preserve">        </w:t>
      </w:r>
    </w:p>
    <w:p w:rsidR="00F36CFD" w:rsidRPr="00241352" w:rsidRDefault="00F36CFD" w:rsidP="00F36CFD">
      <w:pPr>
        <w:rPr>
          <w:rFonts w:asciiTheme="minorHAnsi" w:hAnsiTheme="minorHAnsi" w:cstheme="minorHAnsi"/>
          <w:noProof/>
        </w:rPr>
      </w:pPr>
    </w:p>
    <w:p w:rsidR="00F36CFD" w:rsidRPr="00241352" w:rsidRDefault="00F36CFD" w:rsidP="00F36CFD">
      <w:pPr>
        <w:rPr>
          <w:rFonts w:asciiTheme="minorHAnsi" w:hAnsiTheme="minorHAnsi" w:cstheme="minorHAnsi"/>
        </w:rPr>
      </w:pPr>
      <w:r w:rsidRPr="00241352">
        <w:rPr>
          <w:rFonts w:asciiTheme="minorHAnsi" w:hAnsiTheme="minorHAnsi" w:cstheme="minorHAnsi"/>
        </w:rPr>
        <w:t xml:space="preserve">     </w:t>
      </w:r>
    </w:p>
    <w:p w:rsidR="00F36CFD" w:rsidRPr="00241352" w:rsidRDefault="00F36CFD" w:rsidP="00F36CFD">
      <w:pPr>
        <w:rPr>
          <w:rFonts w:asciiTheme="minorHAnsi" w:hAnsiTheme="minorHAnsi" w:cstheme="minorHAnsi"/>
          <w:b/>
          <w:color w:val="000000"/>
          <w:u w:val="single"/>
        </w:rPr>
      </w:pPr>
      <w:r w:rsidRPr="00241352">
        <w:rPr>
          <w:rFonts w:asciiTheme="minorHAnsi" w:hAnsiTheme="minorHAnsi" w:cstheme="minorHAnsi"/>
        </w:rPr>
        <w:t xml:space="preserve"> </w:t>
      </w:r>
      <w:r w:rsidRPr="00241352">
        <w:rPr>
          <w:rFonts w:asciiTheme="minorHAnsi" w:hAnsiTheme="minorHAnsi" w:cstheme="minorHAnsi"/>
          <w:b/>
          <w:color w:val="000000"/>
          <w:u w:val="single"/>
        </w:rPr>
        <w:t xml:space="preserve">ΠΕΡΙΕΧΟΜΕΝΑ </w:t>
      </w:r>
    </w:p>
    <w:p w:rsidR="00F36CFD" w:rsidRPr="00241352" w:rsidRDefault="00F36CFD" w:rsidP="00F36CFD">
      <w:pPr>
        <w:rPr>
          <w:rFonts w:asciiTheme="minorHAnsi" w:hAnsiTheme="minorHAnsi" w:cstheme="minorHAnsi"/>
          <w:b/>
          <w:color w:val="000000"/>
          <w:u w:val="single"/>
        </w:rPr>
      </w:pPr>
    </w:p>
    <w:p w:rsidR="004672F8" w:rsidRPr="00241352"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 xml:space="preserve">Τεχνική έκθεση </w:t>
      </w:r>
    </w:p>
    <w:p w:rsidR="00B70950"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Τεχνικές προδιαγραφές</w:t>
      </w:r>
    </w:p>
    <w:p w:rsidR="00F36CFD" w:rsidRDefault="008C2980"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Ενδεικτικός Προϋπολογισμός</w:t>
      </w:r>
    </w:p>
    <w:p w:rsidR="006B4B9D" w:rsidRDefault="006B4B9D"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Συγγραφή υποχρεώσεων</w:t>
      </w:r>
    </w:p>
    <w:p w:rsidR="00181729" w:rsidRPr="00241352" w:rsidRDefault="00181729"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Έντυπο προσφοράς</w:t>
      </w:r>
    </w:p>
    <w:p w:rsidR="00F36CFD" w:rsidRPr="00241352" w:rsidRDefault="00F36CFD" w:rsidP="008C2980">
      <w:pPr>
        <w:spacing w:after="200" w:line="276" w:lineRule="auto"/>
        <w:ind w:left="360"/>
        <w:rPr>
          <w:rFonts w:asciiTheme="minorHAnsi" w:hAnsiTheme="minorHAnsi" w:cstheme="minorHAnsi"/>
        </w:rPr>
      </w:pPr>
    </w:p>
    <w:p w:rsidR="00984D90" w:rsidRPr="00241352" w:rsidRDefault="00BC36FC" w:rsidP="00984D90">
      <w:pPr>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71552"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2"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r w:rsidR="00984D90"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F36A36"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F36A36"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47926">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18756</w:t>
      </w:r>
    </w:p>
    <w:p w:rsidR="006C0541" w:rsidRPr="00241352" w:rsidRDefault="006C0541" w:rsidP="006C0541">
      <w:pPr>
        <w:rPr>
          <w:rFonts w:asciiTheme="minorHAnsi" w:hAnsiTheme="minorHAnsi" w:cstheme="minorHAnsi"/>
          <w:sz w:val="22"/>
          <w:szCs w:val="22"/>
        </w:rPr>
      </w:pPr>
      <w:r w:rsidRPr="00241352">
        <w:rPr>
          <w:rFonts w:asciiTheme="minorHAnsi" w:hAnsiTheme="minorHAnsi" w:cstheme="minorHAnsi"/>
          <w:sz w:val="22"/>
          <w:szCs w:val="22"/>
        </w:rPr>
        <w:t>Πλη</w:t>
      </w:r>
      <w:r w:rsidR="001026D6">
        <w:rPr>
          <w:rFonts w:asciiTheme="minorHAnsi" w:hAnsiTheme="minorHAnsi" w:cstheme="minorHAnsi"/>
          <w:sz w:val="22"/>
          <w:szCs w:val="22"/>
        </w:rPr>
        <w:t xml:space="preserve">ροφορίες: Σοφία </w:t>
      </w:r>
      <w:proofErr w:type="spellStart"/>
      <w:r w:rsidR="001026D6">
        <w:rPr>
          <w:rFonts w:asciiTheme="minorHAnsi" w:hAnsiTheme="minorHAnsi" w:cstheme="minorHAnsi"/>
          <w:sz w:val="22"/>
          <w:szCs w:val="22"/>
        </w:rPr>
        <w:t>Σ</w:t>
      </w:r>
      <w:r w:rsidR="00BF0DB0">
        <w:rPr>
          <w:rFonts w:asciiTheme="minorHAnsi" w:hAnsiTheme="minorHAnsi" w:cstheme="minorHAnsi"/>
          <w:sz w:val="22"/>
          <w:szCs w:val="22"/>
        </w:rPr>
        <w:t>α</w:t>
      </w:r>
      <w:r w:rsidR="001026D6">
        <w:rPr>
          <w:rFonts w:asciiTheme="minorHAnsi" w:hAnsiTheme="minorHAnsi" w:cstheme="minorHAnsi"/>
          <w:sz w:val="22"/>
          <w:szCs w:val="22"/>
        </w:rPr>
        <w:t>ραλοτίδου</w:t>
      </w:r>
      <w:proofErr w:type="spellEnd"/>
    </w:p>
    <w:p w:rsidR="006C0541" w:rsidRPr="00767A21" w:rsidRDefault="006C0541" w:rsidP="006C0541">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767A21">
        <w:rPr>
          <w:rFonts w:asciiTheme="minorHAnsi" w:hAnsiTheme="minorHAnsi" w:cstheme="minorHAnsi"/>
          <w:sz w:val="22"/>
          <w:szCs w:val="22"/>
        </w:rPr>
        <w:t xml:space="preserve">: </w:t>
      </w:r>
      <w:hyperlink r:id="rId10" w:history="1">
        <w:r w:rsidRPr="00241352">
          <w:rPr>
            <w:rStyle w:val="-"/>
            <w:rFonts w:asciiTheme="minorHAnsi" w:hAnsiTheme="minorHAnsi" w:cstheme="minorHAnsi"/>
            <w:sz w:val="22"/>
            <w:szCs w:val="22"/>
            <w:lang w:val="en-US"/>
          </w:rPr>
          <w:t>politismos</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5D7A91" w:rsidRPr="00241352" w:rsidRDefault="006C0541" w:rsidP="006C0541">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767A21">
        <w:rPr>
          <w:rFonts w:asciiTheme="minorHAnsi" w:hAnsiTheme="minorHAnsi" w:cstheme="minorHAnsi"/>
          <w:sz w:val="22"/>
          <w:szCs w:val="22"/>
        </w:rPr>
        <w:t xml:space="preserve">.  </w:t>
      </w:r>
      <w:r w:rsidRPr="00241352">
        <w:rPr>
          <w:rFonts w:asciiTheme="minorHAnsi" w:hAnsiTheme="minorHAnsi" w:cstheme="minorHAnsi"/>
          <w:sz w:val="22"/>
          <w:szCs w:val="22"/>
        </w:rPr>
        <w:t xml:space="preserve">213 2074 673                                                                        </w:t>
      </w:r>
    </w:p>
    <w:p w:rsidR="007C0336" w:rsidRPr="000E5EAB" w:rsidRDefault="005D7A91" w:rsidP="007C0336">
      <w:pPr>
        <w:ind w:left="4678" w:firstLine="1559"/>
        <w:rPr>
          <w:rFonts w:asciiTheme="minorHAnsi" w:hAnsiTheme="minorHAnsi" w:cstheme="minorHAnsi"/>
          <w:b/>
        </w:rPr>
      </w:pPr>
      <w:r w:rsidRPr="000E5EAB">
        <w:rPr>
          <w:rFonts w:asciiTheme="minorHAnsi" w:hAnsiTheme="minorHAnsi" w:cstheme="minorHAnsi"/>
          <w:b/>
        </w:rPr>
        <w:t>Κ.Α.  :</w:t>
      </w:r>
      <w:r w:rsidR="00884735" w:rsidRPr="000E5EAB">
        <w:rPr>
          <w:rFonts w:asciiTheme="minorHAnsi" w:hAnsiTheme="minorHAnsi" w:cstheme="minorHAnsi"/>
          <w:b/>
        </w:rPr>
        <w:t xml:space="preserve"> </w:t>
      </w:r>
      <w:r w:rsidR="00274EE7">
        <w:rPr>
          <w:rFonts w:asciiTheme="minorHAnsi" w:hAnsiTheme="minorHAnsi" w:cstheme="minorHAnsi"/>
          <w:b/>
        </w:rPr>
        <w:t>15.6471.0031</w:t>
      </w:r>
    </w:p>
    <w:p w:rsidR="007C0336" w:rsidRPr="000E5EAB" w:rsidRDefault="00CD06EA" w:rsidP="007C0336">
      <w:pPr>
        <w:ind w:left="4678" w:firstLine="1559"/>
        <w:rPr>
          <w:rFonts w:asciiTheme="minorHAnsi" w:hAnsiTheme="minorHAnsi" w:cstheme="minorHAnsi"/>
          <w:b/>
        </w:rPr>
      </w:pPr>
      <w:r w:rsidRPr="000E5EAB">
        <w:rPr>
          <w:rFonts w:asciiTheme="minorHAnsi" w:hAnsiTheme="minorHAnsi" w:cstheme="minorHAnsi"/>
          <w:b/>
        </w:rPr>
        <w:t>ΠΡΟΫΠ.:</w:t>
      </w:r>
      <w:r w:rsidR="00A475D9">
        <w:rPr>
          <w:rFonts w:asciiTheme="minorHAnsi" w:hAnsiTheme="minorHAnsi" w:cstheme="minorHAnsi"/>
          <w:b/>
        </w:rPr>
        <w:t xml:space="preserve"> 9.331,00</w:t>
      </w:r>
      <w:r w:rsidRPr="000E5EAB">
        <w:rPr>
          <w:rFonts w:asciiTheme="minorHAnsi" w:hAnsiTheme="minorHAnsi" w:cstheme="minorHAnsi"/>
          <w:b/>
        </w:rPr>
        <w:t>€</w:t>
      </w:r>
      <w:r w:rsidRPr="000E5EAB">
        <w:rPr>
          <w:rFonts w:asciiTheme="minorHAnsi" w:eastAsia="Calibri" w:hAnsiTheme="minorHAnsi" w:cstheme="minorHAnsi"/>
          <w:b/>
          <w:shd w:val="clear" w:color="auto" w:fill="FFFFFF"/>
        </w:rPr>
        <w:t xml:space="preserve">                                                                 </w:t>
      </w:r>
    </w:p>
    <w:p w:rsidR="007C0336" w:rsidRPr="000E5EAB" w:rsidRDefault="007C0336" w:rsidP="007C0336">
      <w:pPr>
        <w:spacing w:line="276" w:lineRule="auto"/>
        <w:jc w:val="both"/>
        <w:rPr>
          <w:rFonts w:asciiTheme="minorHAnsi" w:eastAsia="Calibri" w:hAnsiTheme="minorHAnsi" w:cstheme="minorHAnsi"/>
          <w:color w:val="FF0000"/>
          <w:shd w:val="clear" w:color="auto" w:fill="FFFFFF"/>
        </w:rPr>
      </w:pPr>
    </w:p>
    <w:p w:rsidR="007E73D5" w:rsidRPr="000E5EAB" w:rsidRDefault="00F64F9D" w:rsidP="00721B50">
      <w:pPr>
        <w:tabs>
          <w:tab w:val="left" w:pos="4320"/>
        </w:tabs>
        <w:spacing w:line="276" w:lineRule="auto"/>
        <w:jc w:val="center"/>
        <w:rPr>
          <w:rFonts w:asciiTheme="minorHAnsi" w:hAnsiTheme="minorHAnsi" w:cstheme="minorHAnsi"/>
          <w:b/>
          <w:lang w:eastAsia="zh-CN"/>
        </w:rPr>
      </w:pPr>
      <w:r w:rsidRPr="000E5EAB">
        <w:rPr>
          <w:rFonts w:asciiTheme="minorHAnsi" w:hAnsiTheme="minorHAnsi" w:cstheme="minorHAnsi"/>
          <w:b/>
          <w:lang w:eastAsia="zh-CN"/>
        </w:rPr>
        <w:t>ΤΕΧΝΙ</w:t>
      </w:r>
      <w:r w:rsidR="001D53E7" w:rsidRPr="000E5EAB">
        <w:rPr>
          <w:rFonts w:asciiTheme="minorHAnsi" w:hAnsiTheme="minorHAnsi" w:cstheme="minorHAnsi"/>
          <w:b/>
          <w:lang w:eastAsia="zh-CN"/>
        </w:rPr>
        <w:t>ΚΗ ΕΚΘΕΣΗ</w:t>
      </w:r>
    </w:p>
    <w:p w:rsidR="00F64F9D" w:rsidRPr="000E5EAB" w:rsidRDefault="00F64F9D" w:rsidP="007E73D5">
      <w:pPr>
        <w:suppressAutoHyphens/>
        <w:jc w:val="both"/>
        <w:rPr>
          <w:rFonts w:asciiTheme="minorHAnsi" w:hAnsiTheme="minorHAnsi" w:cstheme="minorHAnsi"/>
          <w:b/>
          <w:lang w:eastAsia="zh-CN"/>
        </w:rPr>
      </w:pPr>
    </w:p>
    <w:p w:rsidR="00467843" w:rsidRDefault="00F64F9D" w:rsidP="003A7B88">
      <w:pPr>
        <w:spacing w:line="360" w:lineRule="auto"/>
        <w:jc w:val="both"/>
        <w:rPr>
          <w:rFonts w:asciiTheme="minorHAnsi" w:hAnsiTheme="minorHAnsi" w:cstheme="minorHAnsi"/>
        </w:rPr>
      </w:pPr>
      <w:r w:rsidRPr="000E5EAB">
        <w:rPr>
          <w:rFonts w:asciiTheme="minorHAnsi" w:hAnsiTheme="minorHAnsi" w:cstheme="minorHAnsi"/>
        </w:rPr>
        <w:t xml:space="preserve">Η παρούσα μελέτη αφορά </w:t>
      </w:r>
      <w:r w:rsidR="00721B50" w:rsidRPr="000E5EAB">
        <w:rPr>
          <w:rFonts w:asciiTheme="minorHAnsi" w:hAnsiTheme="minorHAnsi" w:cstheme="minorHAnsi"/>
        </w:rPr>
        <w:t>σ</w:t>
      </w:r>
      <w:r w:rsidR="007C2653">
        <w:rPr>
          <w:rFonts w:asciiTheme="minorHAnsi" w:hAnsiTheme="minorHAnsi" w:cstheme="minorHAnsi"/>
        </w:rPr>
        <w:t>την</w:t>
      </w:r>
      <w:r w:rsidR="00467843">
        <w:rPr>
          <w:rFonts w:asciiTheme="minorHAnsi" w:hAnsiTheme="minorHAnsi" w:cstheme="minorHAnsi"/>
        </w:rPr>
        <w:t xml:space="preserve"> προμήθεια και </w:t>
      </w:r>
      <w:r w:rsidR="007C2653">
        <w:rPr>
          <w:rFonts w:asciiTheme="minorHAnsi" w:hAnsiTheme="minorHAnsi" w:cstheme="minorHAnsi"/>
        </w:rPr>
        <w:t>παροχή</w:t>
      </w:r>
      <w:r w:rsidRPr="000E5EAB">
        <w:rPr>
          <w:rFonts w:asciiTheme="minorHAnsi" w:hAnsiTheme="minorHAnsi" w:cstheme="minorHAnsi"/>
        </w:rPr>
        <w:t xml:space="preserve"> υπηρεσιών</w:t>
      </w:r>
      <w:r w:rsidR="00467843">
        <w:rPr>
          <w:rFonts w:asciiTheme="minorHAnsi" w:hAnsiTheme="minorHAnsi" w:cstheme="minorHAnsi"/>
        </w:rPr>
        <w:t xml:space="preserve"> για τη</w:t>
      </w:r>
      <w:r w:rsidRPr="000E5EAB">
        <w:rPr>
          <w:rFonts w:asciiTheme="minorHAnsi" w:hAnsiTheme="minorHAnsi" w:cstheme="minorHAnsi"/>
        </w:rPr>
        <w:t xml:space="preserve"> </w:t>
      </w:r>
      <w:r w:rsidR="00467843">
        <w:rPr>
          <w:rFonts w:asciiTheme="minorHAnsi" w:hAnsiTheme="minorHAnsi" w:cstheme="minorHAnsi"/>
        </w:rPr>
        <w:t xml:space="preserve">διοργάνωση </w:t>
      </w:r>
      <w:r w:rsidR="00467843" w:rsidRPr="00467843">
        <w:rPr>
          <w:rFonts w:asciiTheme="minorHAnsi" w:hAnsiTheme="minorHAnsi" w:cstheme="minorHAnsi"/>
        </w:rPr>
        <w:t>εκδηλώσεων Μνήμης για τα 100 χρόνια από τη Μικρασιατική Καταστροφή</w:t>
      </w:r>
      <w:r w:rsidR="00467843">
        <w:rPr>
          <w:rFonts w:asciiTheme="minorHAnsi" w:hAnsiTheme="minorHAnsi" w:cstheme="minorHAnsi"/>
        </w:rPr>
        <w:t>.</w:t>
      </w:r>
    </w:p>
    <w:p w:rsidR="00467843" w:rsidRDefault="00467843" w:rsidP="00467843">
      <w:pPr>
        <w:spacing w:line="276" w:lineRule="auto"/>
        <w:jc w:val="both"/>
        <w:rPr>
          <w:rFonts w:asciiTheme="minorHAnsi" w:hAnsiTheme="minorHAnsi" w:cstheme="minorHAnsi"/>
        </w:rPr>
      </w:pPr>
    </w:p>
    <w:p w:rsidR="00467843" w:rsidRPr="00467843" w:rsidRDefault="00467843" w:rsidP="00467843">
      <w:pPr>
        <w:spacing w:after="120" w:line="360" w:lineRule="auto"/>
        <w:jc w:val="both"/>
        <w:rPr>
          <w:rFonts w:asciiTheme="minorHAnsi" w:hAnsiTheme="minorHAnsi" w:cstheme="minorHAnsi"/>
        </w:rPr>
      </w:pPr>
      <w:r w:rsidRPr="00467843">
        <w:rPr>
          <w:rFonts w:asciiTheme="minorHAnsi" w:hAnsiTheme="minorHAnsi" w:cstheme="minorHAnsi"/>
        </w:rPr>
        <w:t xml:space="preserve">Ο Δήμος Κερατσινίου - Δραπετσώνας, στο πλαίσιο της πολιτιστικής του πολιτικής, εφαρμόζει δράσεις που στοχεύουν στην προβολή πολιτιστικών αγαθών, στην ψυχαγωγία αλλά και την επινοητικότητα. Οι δράσεις αυτές απευθύνονται σε όλους τους δημότες και έχουν ως σκοπό την τέρψη και την πνευματική προαγωγή των θεατών.  </w:t>
      </w:r>
    </w:p>
    <w:p w:rsidR="00467843" w:rsidRPr="00467843" w:rsidRDefault="00467843" w:rsidP="00467843">
      <w:pPr>
        <w:spacing w:after="120" w:line="360" w:lineRule="auto"/>
        <w:jc w:val="both"/>
        <w:rPr>
          <w:rFonts w:asciiTheme="minorHAnsi" w:hAnsiTheme="minorHAnsi" w:cstheme="minorHAnsi"/>
        </w:rPr>
      </w:pPr>
      <w:r w:rsidRPr="00467843">
        <w:rPr>
          <w:rFonts w:asciiTheme="minorHAnsi" w:hAnsiTheme="minorHAnsi" w:cstheme="minorHAnsi"/>
        </w:rPr>
        <w:t xml:space="preserve">Σ’ αυτό το πλαίσιο, ο Δήμος μας  προτίθεται να πραγματοποιήσει εκδηλώσεις </w:t>
      </w:r>
      <w:r w:rsidRPr="00467843">
        <w:rPr>
          <w:rFonts w:asciiTheme="minorHAnsi" w:hAnsiTheme="minorHAnsi" w:cstheme="minorHAnsi"/>
          <w:b/>
        </w:rPr>
        <w:t>Μνήμης για τα 100 χρόνια από τη Μικρασιατική Καταστροφή</w:t>
      </w:r>
      <w:r w:rsidRPr="00467843">
        <w:rPr>
          <w:rFonts w:asciiTheme="minorHAnsi" w:hAnsiTheme="minorHAnsi" w:cstheme="minorHAnsi"/>
        </w:rPr>
        <w:t>. Οι εκδηλώσεις μνήμης έχουν σαν σκοπό να διατηρήσουμε την εθνική μας μνήμη ζωντανή, γιατί δεν αποτελεί μόνο κομμάτι της ιστορίας του ελληνισμού της Μ. Ασίας αλλά και σε πολλές περιπτώσεις αποτελεί κομμάτι της ίδιας μας της οικογένειας, αφού η περιοχή μας υποδέχτηκε από την πρώτη στιγμή το κύμα των προσφύγων της Μ. Ασίας του Πόντου κ.ά.. Θα πραγματοποιηθούν οι κάτωθι δύο (2) εκδηλώσεις:</w:t>
      </w:r>
    </w:p>
    <w:p w:rsidR="00467843" w:rsidRDefault="00467843" w:rsidP="00467843">
      <w:pPr>
        <w:spacing w:line="360" w:lineRule="auto"/>
        <w:jc w:val="both"/>
        <w:rPr>
          <w:rFonts w:asciiTheme="minorHAnsi" w:hAnsiTheme="minorHAnsi" w:cstheme="minorHAnsi"/>
          <w:b/>
        </w:rPr>
      </w:pPr>
      <w:r w:rsidRPr="00467843">
        <w:rPr>
          <w:rFonts w:asciiTheme="minorHAnsi" w:hAnsiTheme="minorHAnsi" w:cstheme="minorHAnsi"/>
        </w:rPr>
        <w:t>Α) Προβολή ντοκιμαντέρ με θέμα : «</w:t>
      </w:r>
      <w:r w:rsidRPr="00467843">
        <w:rPr>
          <w:rFonts w:asciiTheme="minorHAnsi" w:hAnsiTheme="minorHAnsi" w:cstheme="minorHAnsi"/>
          <w:b/>
        </w:rPr>
        <w:t>παιδιά είμαστε τότε</w:t>
      </w:r>
      <w:r w:rsidRPr="00467843">
        <w:rPr>
          <w:rFonts w:asciiTheme="minorHAnsi" w:hAnsiTheme="minorHAnsi" w:cstheme="minorHAnsi"/>
        </w:rPr>
        <w:t>» και θα ακολουθήσει</w:t>
      </w:r>
      <w:r w:rsidR="007C5EF5">
        <w:rPr>
          <w:rFonts w:asciiTheme="minorHAnsi" w:hAnsiTheme="minorHAnsi" w:cstheme="minorHAnsi"/>
        </w:rPr>
        <w:t xml:space="preserve"> </w:t>
      </w:r>
      <w:r w:rsidR="00E61BD5">
        <w:rPr>
          <w:rFonts w:asciiTheme="minorHAnsi" w:hAnsiTheme="minorHAnsi" w:cstheme="minorHAnsi"/>
        </w:rPr>
        <w:t>συναυλία</w:t>
      </w:r>
      <w:r w:rsidRPr="00467843">
        <w:rPr>
          <w:rFonts w:asciiTheme="minorHAnsi" w:hAnsiTheme="minorHAnsi" w:cstheme="minorHAnsi"/>
        </w:rPr>
        <w:t xml:space="preserve"> </w:t>
      </w:r>
      <w:r w:rsidRPr="00467843">
        <w:rPr>
          <w:rFonts w:asciiTheme="minorHAnsi" w:hAnsiTheme="minorHAnsi" w:cstheme="minorHAnsi"/>
          <w:b/>
        </w:rPr>
        <w:t xml:space="preserve">«Η Μικρά Ασία και το Αιγαίο» </w:t>
      </w:r>
      <w:r w:rsidRPr="00467843">
        <w:rPr>
          <w:rFonts w:asciiTheme="minorHAnsi" w:hAnsiTheme="minorHAnsi" w:cstheme="minorHAnsi"/>
        </w:rPr>
        <w:t xml:space="preserve">με μικρασιάτικα τραγούδια από τα νησιά του Αιγαίου. Η εκδήλωση θα πραγματοποιηθεί </w:t>
      </w:r>
      <w:r w:rsidRPr="00467843">
        <w:rPr>
          <w:rFonts w:asciiTheme="minorHAnsi" w:hAnsiTheme="minorHAnsi" w:cstheme="minorHAnsi"/>
          <w:b/>
        </w:rPr>
        <w:t>την Κυριακή 26 Ιουνίου 2022, στις 20:00,</w:t>
      </w:r>
      <w:r w:rsidRPr="00467843">
        <w:rPr>
          <w:rFonts w:asciiTheme="minorHAnsi" w:hAnsiTheme="minorHAnsi" w:cstheme="minorHAnsi"/>
        </w:rPr>
        <w:t xml:space="preserve"> στην Πλατεία </w:t>
      </w:r>
      <w:proofErr w:type="spellStart"/>
      <w:r w:rsidRPr="00467843">
        <w:rPr>
          <w:rFonts w:asciiTheme="minorHAnsi" w:hAnsiTheme="minorHAnsi" w:cstheme="minorHAnsi"/>
        </w:rPr>
        <w:t>Περραιβού</w:t>
      </w:r>
      <w:proofErr w:type="spellEnd"/>
      <w:r w:rsidRPr="00467843">
        <w:rPr>
          <w:rFonts w:asciiTheme="minorHAnsi" w:hAnsiTheme="minorHAnsi" w:cstheme="minorHAnsi"/>
        </w:rPr>
        <w:t xml:space="preserve">, </w:t>
      </w:r>
      <w:r w:rsidRPr="00467843">
        <w:rPr>
          <w:rFonts w:asciiTheme="minorHAnsi" w:hAnsiTheme="minorHAnsi" w:cstheme="minorHAnsi"/>
          <w:b/>
        </w:rPr>
        <w:t>με δωρεάν είσοδο για το κοινό.</w:t>
      </w:r>
    </w:p>
    <w:p w:rsidR="00467843" w:rsidRPr="00467843" w:rsidRDefault="00467843" w:rsidP="00467843">
      <w:pPr>
        <w:spacing w:line="360" w:lineRule="auto"/>
        <w:jc w:val="both"/>
        <w:rPr>
          <w:rFonts w:asciiTheme="minorHAnsi" w:hAnsiTheme="minorHAnsi" w:cstheme="minorHAnsi"/>
          <w:b/>
        </w:rPr>
      </w:pPr>
    </w:p>
    <w:p w:rsidR="00467843" w:rsidRPr="00467843" w:rsidRDefault="00467843" w:rsidP="00467843">
      <w:pPr>
        <w:spacing w:line="360" w:lineRule="auto"/>
        <w:jc w:val="both"/>
        <w:rPr>
          <w:rFonts w:asciiTheme="minorHAnsi" w:hAnsiTheme="minorHAnsi" w:cstheme="minorHAnsi"/>
        </w:rPr>
      </w:pPr>
      <w:r w:rsidRPr="00467843">
        <w:rPr>
          <w:rFonts w:asciiTheme="minorHAnsi" w:hAnsiTheme="minorHAnsi" w:cstheme="minorHAnsi"/>
        </w:rPr>
        <w:t>Το κόστος που θα βαρύνει τον Δήμο είναι η δαπάνη για:</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t xml:space="preserve">την αμοιβή της εταιρείας για τη διοργάνωση και παραγωγή της </w:t>
      </w:r>
      <w:r w:rsidR="00A33BF1">
        <w:rPr>
          <w:rFonts w:asciiTheme="minorHAnsi" w:hAnsiTheme="minorHAnsi" w:cstheme="minorHAnsi"/>
        </w:rPr>
        <w:t>συναυλ</w:t>
      </w:r>
      <w:r w:rsidR="00E61BD5">
        <w:rPr>
          <w:rFonts w:asciiTheme="minorHAnsi" w:hAnsiTheme="minorHAnsi" w:cstheme="minorHAnsi"/>
        </w:rPr>
        <w:t>ίας</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t>την ηχητική και φωτιστική κάλυψη της εκδήλωσης</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lastRenderedPageBreak/>
        <w:t>την εκτύπωση ενημερωτικών εντύπων ( προσκλήσεις, αφίσες)</w:t>
      </w:r>
    </w:p>
    <w:p w:rsidR="00467843" w:rsidRDefault="00467843" w:rsidP="00467843">
      <w:pPr>
        <w:spacing w:line="360" w:lineRule="auto"/>
        <w:jc w:val="both"/>
        <w:rPr>
          <w:rFonts w:asciiTheme="minorHAnsi" w:hAnsiTheme="minorHAnsi" w:cstheme="minorHAnsi"/>
        </w:rPr>
      </w:pPr>
      <w:r w:rsidRPr="00467843">
        <w:rPr>
          <w:rFonts w:asciiTheme="minorHAnsi" w:hAnsiTheme="minorHAnsi" w:cstheme="minorHAnsi"/>
        </w:rPr>
        <w:t>που είναι απαραίτητα για την πραγματοποίηση της εκδήλωσης.</w:t>
      </w:r>
    </w:p>
    <w:p w:rsidR="00467843" w:rsidRPr="00467843" w:rsidRDefault="00467843" w:rsidP="00467843">
      <w:pPr>
        <w:spacing w:line="360" w:lineRule="auto"/>
        <w:jc w:val="both"/>
        <w:rPr>
          <w:rFonts w:asciiTheme="minorHAnsi" w:hAnsiTheme="minorHAnsi" w:cstheme="minorHAnsi"/>
          <w:b/>
          <w:sz w:val="22"/>
          <w:szCs w:val="22"/>
        </w:rPr>
      </w:pPr>
    </w:p>
    <w:p w:rsidR="00467843" w:rsidRPr="00467843" w:rsidRDefault="00467843" w:rsidP="00467843">
      <w:pPr>
        <w:spacing w:line="360" w:lineRule="auto"/>
        <w:jc w:val="both"/>
        <w:rPr>
          <w:rFonts w:asciiTheme="minorHAnsi" w:hAnsiTheme="minorHAnsi" w:cstheme="minorHAnsi"/>
          <w:b/>
        </w:rPr>
      </w:pPr>
      <w:r w:rsidRPr="00467843">
        <w:rPr>
          <w:rFonts w:asciiTheme="minorHAnsi" w:hAnsiTheme="minorHAnsi" w:cstheme="minorHAnsi"/>
        </w:rPr>
        <w:t xml:space="preserve">Β) </w:t>
      </w:r>
      <w:r w:rsidRPr="00467843">
        <w:rPr>
          <w:rFonts w:asciiTheme="minorHAnsi" w:hAnsiTheme="minorHAnsi" w:cstheme="minorHAnsi"/>
          <w:b/>
        </w:rPr>
        <w:t xml:space="preserve">«… απ’ τον τόπο </w:t>
      </w:r>
      <w:proofErr w:type="spellStart"/>
      <w:r w:rsidRPr="00467843">
        <w:rPr>
          <w:rFonts w:asciiTheme="minorHAnsi" w:hAnsiTheme="minorHAnsi" w:cstheme="minorHAnsi"/>
          <w:b/>
        </w:rPr>
        <w:t>που’μαι</w:t>
      </w:r>
      <w:proofErr w:type="spellEnd"/>
      <w:r w:rsidRPr="00467843">
        <w:rPr>
          <w:rFonts w:asciiTheme="minorHAnsi" w:hAnsiTheme="minorHAnsi" w:cstheme="minorHAnsi"/>
          <w:b/>
        </w:rPr>
        <w:t xml:space="preserve"> εγώ ξεύρουν ν’ αγαπούν»</w:t>
      </w:r>
      <w:r w:rsidRPr="00467843">
        <w:rPr>
          <w:rFonts w:asciiTheme="minorHAnsi" w:hAnsiTheme="minorHAnsi" w:cstheme="minorHAnsi"/>
        </w:rPr>
        <w:t xml:space="preserve">. Πρόκειται για μια μουσική παράσταση αφιερωμένη στα 100 χρόνια από την Μικρασιατική Καταστροφή στη μνήμη των ανθρώπων που έχασαν τόπο, σπίτι, αγαπημένους, την ίδια τους τη ζωή. Η εκδήλωση θα πραγματοποιηθεί </w:t>
      </w:r>
      <w:r w:rsidRPr="00467843">
        <w:rPr>
          <w:rFonts w:asciiTheme="minorHAnsi" w:hAnsiTheme="minorHAnsi" w:cstheme="minorHAnsi"/>
          <w:b/>
        </w:rPr>
        <w:t>την Τρίτη 28 Ιουνίου 2022, στις 20:00,</w:t>
      </w:r>
      <w:r w:rsidRPr="00467843">
        <w:rPr>
          <w:rFonts w:asciiTheme="minorHAnsi" w:hAnsiTheme="minorHAnsi" w:cstheme="minorHAnsi"/>
        </w:rPr>
        <w:t xml:space="preserve"> στο θέατρο της Πλατείας Πόντου, </w:t>
      </w:r>
      <w:r w:rsidRPr="00467843">
        <w:rPr>
          <w:rFonts w:asciiTheme="minorHAnsi" w:hAnsiTheme="minorHAnsi" w:cstheme="minorHAnsi"/>
          <w:b/>
        </w:rPr>
        <w:t>με δωρεάν είσοδο για το κοινό.</w:t>
      </w:r>
    </w:p>
    <w:p w:rsidR="00467843" w:rsidRPr="00467843" w:rsidRDefault="00467843" w:rsidP="00467843">
      <w:pPr>
        <w:spacing w:line="360" w:lineRule="auto"/>
        <w:jc w:val="both"/>
        <w:rPr>
          <w:rFonts w:asciiTheme="minorHAnsi" w:hAnsiTheme="minorHAnsi" w:cstheme="minorHAnsi"/>
        </w:rPr>
      </w:pPr>
      <w:r w:rsidRPr="00467843">
        <w:rPr>
          <w:rFonts w:asciiTheme="minorHAnsi" w:hAnsiTheme="minorHAnsi" w:cstheme="minorHAnsi"/>
        </w:rPr>
        <w:t>Το κόστος που θα βαρύνει τον Δήμο είναι η δαπάνη για:</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t xml:space="preserve">την αμοιβή της εταιρείας για τη διοργάνωση και παραγωγή της </w:t>
      </w:r>
      <w:r w:rsidR="00E61BD5">
        <w:rPr>
          <w:rFonts w:asciiTheme="minorHAnsi" w:hAnsiTheme="minorHAnsi" w:cstheme="minorHAnsi"/>
        </w:rPr>
        <w:t>συναυλίας</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t>την ηχητική και φωτιστική κάλυψη της εκδήλωσης</w:t>
      </w:r>
    </w:p>
    <w:p w:rsidR="00467843" w:rsidRPr="00467843" w:rsidRDefault="00467843" w:rsidP="00467843">
      <w:pPr>
        <w:pStyle w:val="a4"/>
        <w:numPr>
          <w:ilvl w:val="0"/>
          <w:numId w:val="34"/>
        </w:numPr>
        <w:suppressAutoHyphens/>
        <w:spacing w:line="360" w:lineRule="auto"/>
        <w:jc w:val="both"/>
        <w:rPr>
          <w:rFonts w:asciiTheme="minorHAnsi" w:hAnsiTheme="minorHAnsi" w:cstheme="minorHAnsi"/>
        </w:rPr>
      </w:pPr>
      <w:r w:rsidRPr="00467843">
        <w:rPr>
          <w:rFonts w:asciiTheme="minorHAnsi" w:hAnsiTheme="minorHAnsi" w:cstheme="minorHAnsi"/>
        </w:rPr>
        <w:t>την εκτύπωση ενημερωτικών εντύπων ( προσκλήσεις, αφίσες)</w:t>
      </w:r>
    </w:p>
    <w:p w:rsidR="00467843" w:rsidRDefault="00467843" w:rsidP="00467843">
      <w:pPr>
        <w:spacing w:line="360" w:lineRule="auto"/>
        <w:jc w:val="both"/>
        <w:rPr>
          <w:rFonts w:asciiTheme="minorHAnsi" w:hAnsiTheme="minorHAnsi" w:cstheme="minorHAnsi"/>
        </w:rPr>
      </w:pPr>
      <w:r w:rsidRPr="00467843">
        <w:rPr>
          <w:rFonts w:asciiTheme="minorHAnsi" w:hAnsiTheme="minorHAnsi" w:cstheme="minorHAnsi"/>
        </w:rPr>
        <w:t>που είναι απαραίτητα για την πραγματοποίηση της εκδήλωσης.</w:t>
      </w:r>
    </w:p>
    <w:p w:rsidR="00467843" w:rsidRPr="00467843" w:rsidRDefault="00467843" w:rsidP="00467843">
      <w:pPr>
        <w:spacing w:line="360" w:lineRule="auto"/>
        <w:jc w:val="both"/>
        <w:rPr>
          <w:rFonts w:asciiTheme="minorHAnsi" w:hAnsiTheme="minorHAnsi" w:cstheme="minorHAnsi"/>
          <w:b/>
          <w:sz w:val="22"/>
          <w:szCs w:val="22"/>
        </w:rPr>
      </w:pPr>
    </w:p>
    <w:p w:rsidR="00467843" w:rsidRPr="00467843" w:rsidRDefault="00467843" w:rsidP="00467843">
      <w:pPr>
        <w:suppressAutoHyphens/>
        <w:autoSpaceDE w:val="0"/>
        <w:autoSpaceDN w:val="0"/>
        <w:adjustRightInd w:val="0"/>
        <w:spacing w:line="360" w:lineRule="auto"/>
        <w:jc w:val="both"/>
        <w:rPr>
          <w:rFonts w:asciiTheme="minorHAnsi" w:eastAsia="Calibri" w:hAnsiTheme="minorHAnsi" w:cstheme="minorHAnsi"/>
          <w:color w:val="000000"/>
        </w:rPr>
      </w:pPr>
      <w:r w:rsidRPr="00467843">
        <w:rPr>
          <w:rFonts w:asciiTheme="minorHAnsi" w:eastAsia="Calibri" w:hAnsiTheme="minorHAnsi" w:cstheme="minorHAnsi"/>
          <w:color w:val="000000"/>
        </w:rPr>
        <w:t>Στην περίπτωση κατά την οποία υπάρξει λόγος ανωτέρας βίας, θα οριστούν νέες ημερομηνίες διεξαγωγής των εκδηλώσεων, τις οποίες θα συναποφασίσουν ο Δήμος σε συνεργασία με τα μέλη του Συλλόγου.</w:t>
      </w:r>
    </w:p>
    <w:p w:rsidR="00467843" w:rsidRPr="00467843" w:rsidRDefault="00467843" w:rsidP="00467843">
      <w:pPr>
        <w:suppressAutoHyphens/>
        <w:autoSpaceDE w:val="0"/>
        <w:autoSpaceDN w:val="0"/>
        <w:adjustRightInd w:val="0"/>
        <w:spacing w:line="360" w:lineRule="auto"/>
        <w:jc w:val="both"/>
        <w:rPr>
          <w:rFonts w:asciiTheme="minorHAnsi" w:eastAsia="Calibri" w:hAnsiTheme="minorHAnsi" w:cstheme="minorHAnsi"/>
          <w:color w:val="000000"/>
        </w:rPr>
      </w:pPr>
      <w:r w:rsidRPr="00467843">
        <w:rPr>
          <w:rFonts w:asciiTheme="minorHAnsi" w:eastAsia="Calibri" w:hAnsiTheme="minorHAnsi" w:cstheme="minorHAnsi"/>
          <w:color w:val="00000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επιμέλεια και επιδείχθηκε η ανάλογη σύνεση. </w:t>
      </w:r>
    </w:p>
    <w:p w:rsidR="00467843" w:rsidRPr="00467843" w:rsidRDefault="00467843" w:rsidP="00467843">
      <w:pPr>
        <w:suppressAutoHyphens/>
        <w:autoSpaceDE w:val="0"/>
        <w:autoSpaceDN w:val="0"/>
        <w:adjustRightInd w:val="0"/>
        <w:spacing w:line="360" w:lineRule="auto"/>
        <w:jc w:val="both"/>
        <w:rPr>
          <w:rFonts w:asciiTheme="minorHAnsi" w:eastAsia="Calibri" w:hAnsiTheme="minorHAnsi" w:cstheme="minorHAnsi"/>
          <w:color w:val="000000"/>
        </w:rPr>
      </w:pPr>
      <w:r w:rsidRPr="00467843">
        <w:rPr>
          <w:rFonts w:asciiTheme="minorHAnsi" w:eastAsia="Calibri" w:hAnsiTheme="minorHAnsi" w:cstheme="minorHAnsi"/>
          <w:color w:val="000000"/>
        </w:rPr>
        <w:t>Ενδεικτικά γεγονότα ανωτέρας βίας είναι: εξαιρετικά και απρόβλεπτα φυσικά γεγονότα, πυρκαγιά που οφείλεται σε φυσικό γεγονός, αιφνιδιαστική απεργία προσωπικού, πανδημία, φυσικές καταστροφές, σεισμοί, πόλεμος, ατύχημα, αιφνίδια ασθένεια,  κ.α.</w:t>
      </w:r>
    </w:p>
    <w:p w:rsidR="00467843" w:rsidRPr="0096258F" w:rsidRDefault="00467843" w:rsidP="00467843">
      <w:pPr>
        <w:spacing w:line="360" w:lineRule="auto"/>
        <w:jc w:val="both"/>
        <w:rPr>
          <w:rFonts w:asciiTheme="minorHAnsi" w:hAnsiTheme="minorHAnsi" w:cstheme="minorBidi"/>
          <w:sz w:val="22"/>
          <w:szCs w:val="22"/>
          <w:lang w:eastAsia="en-US"/>
        </w:rPr>
      </w:pPr>
      <w:r>
        <w:rPr>
          <w:lang w:eastAsia="zh-CN"/>
        </w:rPr>
        <w:t>Το συνολικό κόστος των εκδηλώσεων</w:t>
      </w:r>
      <w:r w:rsidRPr="00C91E12">
        <w:rPr>
          <w:lang w:eastAsia="zh-CN"/>
        </w:rPr>
        <w:t xml:space="preserve"> ανέρχεται περίπου στο ποσό των </w:t>
      </w:r>
      <w:r w:rsidR="00A475D9" w:rsidRPr="00A475D9">
        <w:rPr>
          <w:b/>
          <w:lang w:eastAsia="zh-CN"/>
        </w:rPr>
        <w:t>9.331,00</w:t>
      </w:r>
      <w:r w:rsidRPr="00A475D9">
        <w:rPr>
          <w:b/>
          <w:lang w:eastAsia="zh-CN"/>
        </w:rPr>
        <w:t>€</w:t>
      </w:r>
      <w:r w:rsidRPr="00A475D9">
        <w:rPr>
          <w:lang w:eastAsia="zh-CN"/>
        </w:rPr>
        <w:t xml:space="preserve"> </w:t>
      </w:r>
      <w:r w:rsidRPr="00C91E12">
        <w:rPr>
          <w:lang w:eastAsia="zh-CN"/>
        </w:rPr>
        <w:t xml:space="preserve">(συμπεριλαμβανομένου ΦΠΑ 24%) και </w:t>
      </w:r>
      <w:r w:rsidRPr="0096258F">
        <w:rPr>
          <w:lang w:eastAsia="zh-CN"/>
        </w:rPr>
        <w:t xml:space="preserve">θα βαρύνει </w:t>
      </w:r>
      <w:r w:rsidRPr="0096258F">
        <w:t xml:space="preserve">θα βαρύνει τον </w:t>
      </w:r>
      <w:r w:rsidRPr="0096258F">
        <w:rPr>
          <w:b/>
        </w:rPr>
        <w:t>Κ.Α. 15.6471.0031</w:t>
      </w:r>
      <w:r w:rsidRPr="0096258F">
        <w:t xml:space="preserve"> με τίτλο «Δαπάνες εορταστικών εκδηλώσεων για τα 100 χρόνια από τη Μικρασιατική Καταστροφή» του σκέλους των εξόδων του προϋπολογισμού του Δήμου οικονομικού έτους 2022.</w:t>
      </w:r>
      <w:r w:rsidRPr="00FD3A19">
        <w:t xml:space="preserve"> </w:t>
      </w:r>
    </w:p>
    <w:p w:rsidR="00847926" w:rsidRPr="00C256E6" w:rsidRDefault="00847926" w:rsidP="00847926">
      <w:pPr>
        <w:suppressAutoHyphens/>
        <w:spacing w:line="276" w:lineRule="auto"/>
        <w:jc w:val="both"/>
        <w:rPr>
          <w:rFonts w:asciiTheme="minorHAnsi" w:hAnsiTheme="minorHAnsi" w:cstheme="minorHAnsi"/>
          <w:lang w:eastAsia="zh-CN"/>
        </w:rPr>
      </w:pPr>
    </w:p>
    <w:p w:rsidR="007E4978" w:rsidRPr="00C256E6" w:rsidRDefault="001D53E7" w:rsidP="00847926">
      <w:pPr>
        <w:spacing w:line="276" w:lineRule="auto"/>
        <w:jc w:val="center"/>
        <w:rPr>
          <w:rFonts w:asciiTheme="minorHAnsi" w:eastAsiaTheme="minorEastAsia" w:hAnsiTheme="minorHAnsi" w:cstheme="minorHAnsi"/>
          <w:b/>
        </w:rPr>
      </w:pPr>
      <w:r w:rsidRPr="00C256E6">
        <w:rPr>
          <w:rFonts w:asciiTheme="minorHAnsi" w:eastAsiaTheme="minorEastAsia" w:hAnsiTheme="minorHAnsi" w:cstheme="minorHAnsi"/>
          <w:b/>
        </w:rPr>
        <w:t>ΘΕΩΡΗΘΗΚΕ</w:t>
      </w:r>
    </w:p>
    <w:p w:rsidR="007E4978" w:rsidRPr="00C256E6" w:rsidRDefault="007E4978" w:rsidP="00847926">
      <w:pPr>
        <w:spacing w:line="276" w:lineRule="auto"/>
        <w:jc w:val="center"/>
        <w:rPr>
          <w:rFonts w:asciiTheme="minorHAnsi" w:eastAsiaTheme="minorEastAsia" w:hAnsiTheme="minorHAnsi" w:cstheme="minorHAnsi"/>
          <w:sz w:val="22"/>
          <w:szCs w:val="22"/>
        </w:rPr>
      </w:pPr>
      <w:r w:rsidRPr="00C256E6">
        <w:rPr>
          <w:rFonts w:asciiTheme="minorHAnsi" w:eastAsiaTheme="minorEastAsia" w:hAnsiTheme="minorHAnsi" w:cstheme="minorHAnsi"/>
          <w:sz w:val="22"/>
          <w:szCs w:val="22"/>
        </w:rPr>
        <w:t>Η ΔΙΕΥΘΥΝΤΡΙΑ</w:t>
      </w:r>
    </w:p>
    <w:p w:rsidR="007E4978" w:rsidRPr="00C256E6" w:rsidRDefault="007E4978" w:rsidP="00847926">
      <w:pPr>
        <w:spacing w:line="276" w:lineRule="auto"/>
        <w:jc w:val="center"/>
        <w:rPr>
          <w:rFonts w:asciiTheme="minorHAnsi" w:eastAsiaTheme="minorEastAsia" w:hAnsiTheme="minorHAnsi" w:cstheme="minorHAnsi"/>
          <w:sz w:val="22"/>
          <w:szCs w:val="22"/>
        </w:rPr>
      </w:pPr>
    </w:p>
    <w:p w:rsidR="007E4978" w:rsidRPr="00C256E6" w:rsidRDefault="00B70E47" w:rsidP="00847926">
      <w:pPr>
        <w:spacing w:line="276" w:lineRule="auto"/>
        <w:jc w:val="center"/>
        <w:rPr>
          <w:rFonts w:asciiTheme="minorHAnsi" w:eastAsiaTheme="minorEastAsia" w:hAnsiTheme="minorHAnsi" w:cstheme="minorHAnsi"/>
          <w:sz w:val="22"/>
          <w:szCs w:val="22"/>
        </w:rPr>
      </w:pPr>
      <w:r w:rsidRPr="00C256E6">
        <w:rPr>
          <w:rFonts w:asciiTheme="minorHAnsi" w:eastAsiaTheme="minorEastAsia" w:hAnsiTheme="minorHAnsi" w:cstheme="minorHAnsi"/>
          <w:sz w:val="22"/>
          <w:szCs w:val="22"/>
        </w:rPr>
        <w:t>ΜΑΡΙΑ ΚΟΡΚΙΔΗ</w:t>
      </w:r>
    </w:p>
    <w:p w:rsidR="00A163AB" w:rsidRPr="00C256E6" w:rsidRDefault="00A163AB" w:rsidP="00847926">
      <w:pPr>
        <w:spacing w:line="276" w:lineRule="auto"/>
        <w:rPr>
          <w:rFonts w:asciiTheme="minorHAnsi" w:eastAsiaTheme="minorEastAsia" w:hAnsiTheme="minorHAnsi" w:cstheme="minorHAnsi"/>
          <w:sz w:val="22"/>
          <w:szCs w:val="22"/>
        </w:rPr>
        <w:sectPr w:rsidR="00A163AB" w:rsidRPr="00C256E6" w:rsidSect="00B455E3">
          <w:type w:val="continuous"/>
          <w:pgSz w:w="11907" w:h="16840" w:code="9"/>
          <w:pgMar w:top="567" w:right="1134" w:bottom="1134" w:left="1134" w:header="709" w:footer="709" w:gutter="0"/>
          <w:cols w:space="708"/>
          <w:docGrid w:linePitch="360"/>
        </w:sectPr>
      </w:pPr>
    </w:p>
    <w:p w:rsidR="00624FA0" w:rsidRPr="00C256E6" w:rsidRDefault="006623B4" w:rsidP="00847926">
      <w:pPr>
        <w:spacing w:line="276" w:lineRule="auto"/>
        <w:rPr>
          <w:rFonts w:asciiTheme="minorHAnsi" w:eastAsiaTheme="minorEastAsia" w:hAnsiTheme="minorHAnsi" w:cstheme="minorHAnsi"/>
          <w:sz w:val="22"/>
          <w:szCs w:val="22"/>
        </w:rPr>
      </w:pPr>
      <w:r w:rsidRPr="00C256E6">
        <w:rPr>
          <w:rFonts w:asciiTheme="minorHAnsi" w:eastAsiaTheme="minorEastAsia" w:hAnsiTheme="minorHAnsi" w:cstheme="minorHAnsi"/>
          <w:sz w:val="22"/>
          <w:szCs w:val="22"/>
        </w:rPr>
        <w:t xml:space="preserve">                        </w:t>
      </w:r>
    </w:p>
    <w:p w:rsidR="00624FA0" w:rsidRDefault="00467843" w:rsidP="00847926">
      <w:pPr>
        <w:spacing w:line="276" w:lineRule="auto"/>
        <w:jc w:val="center"/>
        <w:rPr>
          <w:rFonts w:asciiTheme="minorHAnsi" w:eastAsiaTheme="minorEastAsia" w:hAnsiTheme="minorHAnsi" w:cstheme="minorHAnsi"/>
          <w:sz w:val="22"/>
          <w:szCs w:val="22"/>
        </w:rPr>
      </w:pPr>
      <w:r>
        <w:rPr>
          <w:rFonts w:asciiTheme="minorHAnsi" w:eastAsiaTheme="minorEastAsia" w:hAnsiTheme="minorHAnsi" w:cstheme="minorHAnsi"/>
          <w:sz w:val="22"/>
          <w:szCs w:val="22"/>
        </w:rPr>
        <w:t>Η ΣΥΝΤΑΞΑΑΣΑ</w:t>
      </w:r>
    </w:p>
    <w:p w:rsidR="00467843" w:rsidRPr="00C256E6" w:rsidRDefault="00467843" w:rsidP="00847926">
      <w:pPr>
        <w:spacing w:line="276" w:lineRule="auto"/>
        <w:jc w:val="center"/>
        <w:rPr>
          <w:rFonts w:asciiTheme="minorHAnsi" w:eastAsiaTheme="minorEastAsia" w:hAnsiTheme="minorHAnsi" w:cstheme="minorHAnsi"/>
          <w:sz w:val="22"/>
          <w:szCs w:val="22"/>
        </w:rPr>
      </w:pPr>
    </w:p>
    <w:p w:rsidR="00624FA0" w:rsidRPr="00C256E6" w:rsidRDefault="001D63F1" w:rsidP="00847926">
      <w:pPr>
        <w:spacing w:line="276" w:lineRule="auto"/>
        <w:jc w:val="center"/>
        <w:rPr>
          <w:rFonts w:asciiTheme="minorHAnsi" w:eastAsiaTheme="minorEastAsia" w:hAnsiTheme="minorHAnsi" w:cstheme="minorHAnsi"/>
          <w:sz w:val="22"/>
          <w:szCs w:val="22"/>
        </w:rPr>
      </w:pPr>
      <w:r w:rsidRPr="00C256E6">
        <w:rPr>
          <w:rFonts w:asciiTheme="minorHAnsi" w:eastAsiaTheme="minorEastAsia" w:hAnsiTheme="minorHAnsi" w:cstheme="minorHAnsi"/>
          <w:sz w:val="22"/>
          <w:szCs w:val="22"/>
        </w:rPr>
        <w:t>ΣΟΦΙΑ ΣΑΡΑΛΟΤΙΔΟΥ</w:t>
      </w:r>
    </w:p>
    <w:p w:rsidR="003F2C08" w:rsidRPr="00C256E6" w:rsidRDefault="003F2C08" w:rsidP="00847926">
      <w:pPr>
        <w:spacing w:line="276" w:lineRule="auto"/>
        <w:jc w:val="center"/>
        <w:rPr>
          <w:rFonts w:asciiTheme="minorHAnsi" w:eastAsiaTheme="minorEastAsia" w:hAnsiTheme="minorHAnsi" w:cstheme="minorHAnsi"/>
          <w:sz w:val="22"/>
          <w:szCs w:val="22"/>
        </w:rPr>
      </w:pPr>
    </w:p>
    <w:p w:rsidR="003F2C08" w:rsidRPr="00C256E6" w:rsidRDefault="003F2C08" w:rsidP="00847926">
      <w:pPr>
        <w:spacing w:line="276" w:lineRule="auto"/>
        <w:jc w:val="center"/>
        <w:rPr>
          <w:rFonts w:asciiTheme="minorHAnsi" w:eastAsiaTheme="minorEastAsia" w:hAnsiTheme="minorHAnsi" w:cstheme="minorHAnsi"/>
          <w:sz w:val="22"/>
          <w:szCs w:val="22"/>
        </w:rPr>
      </w:pPr>
    </w:p>
    <w:p w:rsidR="00467843" w:rsidRDefault="00847926" w:rsidP="00467843">
      <w:pPr>
        <w:spacing w:line="276" w:lineRule="auto"/>
        <w:jc w:val="center"/>
        <w:rPr>
          <w:rFonts w:asciiTheme="minorHAnsi" w:eastAsiaTheme="minorEastAsia" w:hAnsiTheme="minorHAnsi" w:cstheme="minorHAnsi"/>
          <w:sz w:val="22"/>
          <w:szCs w:val="22"/>
        </w:rPr>
      </w:pPr>
      <w:r>
        <w:rPr>
          <w:rFonts w:asciiTheme="minorHAnsi" w:eastAsiaTheme="minorEastAsia" w:hAnsiTheme="minorHAnsi" w:cstheme="minorHAnsi"/>
          <w:sz w:val="22"/>
          <w:szCs w:val="22"/>
        </w:rPr>
        <w:t>Η ΑΝΑΠΛΗΡΩΤΡΙΑ ΠΡΟΪ</w:t>
      </w:r>
      <w:r w:rsidR="003F2C08" w:rsidRPr="00C256E6">
        <w:rPr>
          <w:rFonts w:asciiTheme="minorHAnsi" w:eastAsiaTheme="minorEastAsia" w:hAnsiTheme="minorHAnsi" w:cstheme="minorHAnsi"/>
          <w:sz w:val="22"/>
          <w:szCs w:val="22"/>
        </w:rPr>
        <w:t>ΣΤΑΜΕΝΗ</w:t>
      </w:r>
    </w:p>
    <w:p w:rsidR="00467843" w:rsidRPr="00C256E6" w:rsidRDefault="00467843" w:rsidP="00847926">
      <w:pPr>
        <w:spacing w:line="276" w:lineRule="auto"/>
        <w:jc w:val="center"/>
        <w:rPr>
          <w:rFonts w:asciiTheme="minorHAnsi" w:eastAsiaTheme="minorEastAsia" w:hAnsiTheme="minorHAnsi" w:cstheme="minorHAnsi"/>
          <w:sz w:val="22"/>
          <w:szCs w:val="22"/>
        </w:rPr>
      </w:pPr>
    </w:p>
    <w:p w:rsidR="00717498" w:rsidRPr="00C256E6" w:rsidRDefault="00467843" w:rsidP="00467843">
      <w:pPr>
        <w:spacing w:line="276" w:lineRule="auto"/>
        <w:rPr>
          <w:rFonts w:asciiTheme="minorHAnsi" w:hAnsiTheme="minorHAnsi" w:cstheme="minorHAnsi"/>
          <w:b/>
          <w:sz w:val="22"/>
          <w:szCs w:val="22"/>
        </w:rPr>
      </w:pPr>
      <w:r>
        <w:rPr>
          <w:rFonts w:asciiTheme="minorHAnsi" w:eastAsiaTheme="minorEastAsia" w:hAnsiTheme="minorHAnsi" w:cstheme="minorHAnsi"/>
          <w:sz w:val="22"/>
          <w:szCs w:val="22"/>
        </w:rPr>
        <w:t xml:space="preserve">         </w:t>
      </w:r>
      <w:r w:rsidR="00624FA0" w:rsidRPr="00C256E6">
        <w:rPr>
          <w:rFonts w:asciiTheme="minorHAnsi" w:eastAsiaTheme="minorEastAsia" w:hAnsiTheme="minorHAnsi" w:cstheme="minorHAnsi"/>
          <w:sz w:val="22"/>
          <w:szCs w:val="22"/>
        </w:rPr>
        <w:t>ΘΕΟΔΩΡΑ ΠΑΠΑΘΩΜΟΠΟΥΛΟΥ</w:t>
      </w:r>
    </w:p>
    <w:p w:rsidR="003F2C08" w:rsidRDefault="003F2C08" w:rsidP="0036339C">
      <w:pPr>
        <w:rPr>
          <w:rFonts w:asciiTheme="minorHAnsi" w:hAnsiTheme="minorHAnsi" w:cstheme="minorHAnsi"/>
          <w:b/>
          <w:sz w:val="22"/>
          <w:szCs w:val="22"/>
        </w:rPr>
        <w:sectPr w:rsidR="003F2C08" w:rsidSect="00624FA0">
          <w:type w:val="continuous"/>
          <w:pgSz w:w="11907" w:h="16840" w:code="9"/>
          <w:pgMar w:top="567" w:right="1134" w:bottom="1134" w:left="1134" w:header="709" w:footer="709" w:gutter="0"/>
          <w:cols w:num="2" w:space="1983"/>
          <w:docGrid w:linePitch="360"/>
        </w:sectPr>
      </w:pPr>
    </w:p>
    <w:p w:rsidR="00416A52" w:rsidRDefault="00416A52"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73600" behindDoc="1" locked="0" layoutInCell="1" allowOverlap="1" wp14:anchorId="42707D22" wp14:editId="707D5545">
            <wp:simplePos x="0" y="0"/>
            <wp:positionH relativeFrom="column">
              <wp:posOffset>3810</wp:posOffset>
            </wp:positionH>
            <wp:positionV relativeFrom="paragraph">
              <wp:posOffset>-368935</wp:posOffset>
            </wp:positionV>
            <wp:extent cx="866775" cy="704850"/>
            <wp:effectExtent l="0" t="0" r="9525" b="0"/>
            <wp:wrapNone/>
            <wp:docPr id="3"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3F2C08" w:rsidRDefault="003F2C08" w:rsidP="0036339C">
      <w:pPr>
        <w:tabs>
          <w:tab w:val="left" w:pos="1365"/>
        </w:tabs>
        <w:rPr>
          <w:rFonts w:asciiTheme="minorHAnsi" w:hAnsiTheme="minorHAnsi" w:cstheme="minorHAnsi"/>
          <w:b/>
          <w:sz w:val="22"/>
          <w:szCs w:val="22"/>
        </w:rPr>
      </w:pPr>
    </w:p>
    <w:p w:rsidR="0036339C" w:rsidRPr="00241352" w:rsidRDefault="0036339C" w:rsidP="0036339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6D668B"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36339C"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w:t>
      </w:r>
      <w:r w:rsidR="00022886" w:rsidRPr="00241352">
        <w:rPr>
          <w:rFonts w:asciiTheme="minorHAnsi" w:hAnsiTheme="minorHAnsi" w:cstheme="minorHAnsi"/>
          <w:b/>
          <w:sz w:val="22"/>
          <w:szCs w:val="22"/>
        </w:rPr>
        <w:t>--</w:t>
      </w:r>
      <w:r w:rsidR="0036339C" w:rsidRPr="00241352">
        <w:rPr>
          <w:rFonts w:asciiTheme="minorHAnsi" w:hAnsiTheme="minorHAnsi" w:cstheme="minorHAnsi"/>
          <w:b/>
          <w:sz w:val="22"/>
          <w:szCs w:val="22"/>
        </w:rPr>
        <w:t xml:space="preserve">                                </w:t>
      </w:r>
    </w:p>
    <w:p w:rsidR="006A5F50"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47926">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36339C"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36339C" w:rsidRPr="00241352" w:rsidRDefault="008E43AF" w:rsidP="0036339C">
      <w:pPr>
        <w:rPr>
          <w:rFonts w:asciiTheme="minorHAnsi" w:hAnsiTheme="minorHAnsi" w:cstheme="minorHAnsi"/>
          <w:sz w:val="22"/>
          <w:szCs w:val="22"/>
        </w:rPr>
      </w:pPr>
      <w:r w:rsidRPr="00241352">
        <w:rPr>
          <w:rFonts w:asciiTheme="minorHAnsi" w:hAnsiTheme="minorHAnsi" w:cstheme="minorHAnsi"/>
          <w:sz w:val="22"/>
          <w:szCs w:val="22"/>
        </w:rPr>
        <w:t>Διεύθυνση: Μ.</w:t>
      </w:r>
      <w:r w:rsidR="0036339C" w:rsidRPr="00241352">
        <w:rPr>
          <w:rFonts w:asciiTheme="minorHAnsi" w:hAnsiTheme="minorHAnsi" w:cstheme="minorHAnsi"/>
          <w:sz w:val="22"/>
          <w:szCs w:val="22"/>
        </w:rPr>
        <w:t xml:space="preserve"> Ασίας 24,</w:t>
      </w:r>
      <w:r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w:t>
      </w:r>
      <w:r w:rsidR="0036339C" w:rsidRPr="00241352">
        <w:rPr>
          <w:rFonts w:asciiTheme="minorHAnsi" w:hAnsiTheme="minorHAnsi" w:cstheme="minorHAnsi"/>
          <w:sz w:val="22"/>
          <w:szCs w:val="22"/>
        </w:rPr>
        <w:t>56</w:t>
      </w:r>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rPr>
        <w:t>Πλη</w:t>
      </w:r>
      <w:r w:rsidR="004B7236">
        <w:rPr>
          <w:rFonts w:asciiTheme="minorHAnsi" w:hAnsiTheme="minorHAnsi" w:cstheme="minorHAnsi"/>
          <w:sz w:val="22"/>
          <w:szCs w:val="22"/>
        </w:rPr>
        <w:t xml:space="preserve">ροφορίες: Σοφία </w:t>
      </w:r>
      <w:proofErr w:type="spellStart"/>
      <w:r w:rsidR="004B7236">
        <w:rPr>
          <w:rFonts w:asciiTheme="minorHAnsi" w:hAnsiTheme="minorHAnsi" w:cstheme="minorHAnsi"/>
          <w:sz w:val="22"/>
          <w:szCs w:val="22"/>
        </w:rPr>
        <w:t>Σαραλοτίδου</w:t>
      </w:r>
      <w:proofErr w:type="spellEnd"/>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1"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E87EE2" w:rsidRPr="00241352" w:rsidRDefault="00E87EE2" w:rsidP="00E87EE2">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E87EE2" w:rsidRPr="000E5EAB" w:rsidRDefault="00A33BF1" w:rsidP="00E87EE2">
      <w:pPr>
        <w:ind w:left="4678" w:firstLine="1559"/>
        <w:rPr>
          <w:rFonts w:asciiTheme="minorHAnsi" w:hAnsiTheme="minorHAnsi" w:cstheme="minorHAnsi"/>
          <w:b/>
        </w:rPr>
      </w:pPr>
      <w:r>
        <w:rPr>
          <w:rFonts w:asciiTheme="minorHAnsi" w:hAnsiTheme="minorHAnsi" w:cstheme="minorHAnsi"/>
          <w:b/>
        </w:rPr>
        <w:t>Κ.Α.  : 15.6471.0031</w:t>
      </w:r>
    </w:p>
    <w:p w:rsidR="00E87EE2" w:rsidRPr="000E5EAB" w:rsidRDefault="008E2BD1" w:rsidP="00E87EE2">
      <w:pPr>
        <w:ind w:left="4678" w:firstLine="1559"/>
        <w:rPr>
          <w:rFonts w:asciiTheme="minorHAnsi" w:hAnsiTheme="minorHAnsi" w:cstheme="minorHAnsi"/>
          <w:b/>
        </w:rPr>
      </w:pPr>
      <w:r w:rsidRPr="000E5EAB">
        <w:rPr>
          <w:rFonts w:asciiTheme="minorHAnsi" w:hAnsiTheme="minorHAnsi" w:cstheme="minorHAnsi"/>
          <w:b/>
        </w:rPr>
        <w:t xml:space="preserve">ΠΡΟΫΠ.: </w:t>
      </w:r>
      <w:r w:rsidR="00A475D9">
        <w:rPr>
          <w:rFonts w:asciiTheme="minorHAnsi" w:hAnsiTheme="minorHAnsi" w:cstheme="minorHAnsi"/>
          <w:b/>
        </w:rPr>
        <w:t>9.331,00</w:t>
      </w:r>
      <w:r w:rsidRPr="000E5EAB">
        <w:rPr>
          <w:rFonts w:asciiTheme="minorHAnsi" w:hAnsiTheme="minorHAnsi"/>
          <w:b/>
        </w:rPr>
        <w:t>€</w:t>
      </w:r>
      <w:r w:rsidRPr="000E5EAB">
        <w:rPr>
          <w:rFonts w:asciiTheme="minorHAnsi" w:eastAsia="Calibri" w:hAnsiTheme="minorHAnsi" w:cstheme="minorHAnsi"/>
          <w:b/>
          <w:shd w:val="clear" w:color="auto" w:fill="FFFFFF"/>
        </w:rPr>
        <w:t xml:space="preserve">                                                                 </w:t>
      </w:r>
    </w:p>
    <w:p w:rsidR="00A163AB" w:rsidRPr="000E5EAB" w:rsidRDefault="00A163AB" w:rsidP="001D53E7">
      <w:pPr>
        <w:spacing w:line="276" w:lineRule="auto"/>
        <w:jc w:val="center"/>
        <w:rPr>
          <w:rFonts w:asciiTheme="minorHAnsi" w:hAnsiTheme="minorHAnsi" w:cstheme="minorHAnsi"/>
          <w:b/>
        </w:rPr>
      </w:pPr>
    </w:p>
    <w:p w:rsidR="00241352" w:rsidRPr="000E5EAB" w:rsidRDefault="001D53E7" w:rsidP="001D53E7">
      <w:pPr>
        <w:spacing w:line="276" w:lineRule="auto"/>
        <w:jc w:val="center"/>
        <w:rPr>
          <w:rFonts w:asciiTheme="minorHAnsi" w:hAnsiTheme="minorHAnsi" w:cstheme="minorHAnsi"/>
          <w:b/>
        </w:rPr>
      </w:pPr>
      <w:r w:rsidRPr="000E5EAB">
        <w:rPr>
          <w:rFonts w:asciiTheme="minorHAnsi" w:hAnsiTheme="minorHAnsi" w:cstheme="minorHAnsi"/>
          <w:b/>
        </w:rPr>
        <w:t>ΤΕΧΝΙΚΕΣ ΠΡΟΔΙΑΓΡΑΦΕΣ</w:t>
      </w:r>
    </w:p>
    <w:p w:rsidR="001D53E7" w:rsidRPr="000E5EAB" w:rsidRDefault="00241352" w:rsidP="001D53E7">
      <w:pPr>
        <w:spacing w:line="276" w:lineRule="auto"/>
        <w:jc w:val="center"/>
        <w:rPr>
          <w:rFonts w:asciiTheme="minorHAnsi" w:hAnsiTheme="minorHAnsi" w:cstheme="minorHAnsi"/>
          <w:b/>
        </w:rPr>
      </w:pPr>
      <w:r w:rsidRPr="000E5EAB">
        <w:rPr>
          <w:rFonts w:asciiTheme="minorHAnsi" w:hAnsiTheme="minorHAnsi" w:cstheme="minorHAnsi"/>
          <w:b/>
        </w:rPr>
        <w:t xml:space="preserve"> </w:t>
      </w:r>
    </w:p>
    <w:p w:rsidR="00F13611" w:rsidRDefault="00BF0DB0" w:rsidP="00BC36FC">
      <w:pPr>
        <w:spacing w:line="276" w:lineRule="auto"/>
        <w:jc w:val="both"/>
        <w:rPr>
          <w:rFonts w:asciiTheme="minorHAnsi" w:hAnsiTheme="minorHAnsi" w:cstheme="minorHAnsi"/>
        </w:rPr>
      </w:pPr>
      <w:r w:rsidRPr="000E5EAB">
        <w:rPr>
          <w:rFonts w:asciiTheme="minorHAnsi" w:hAnsiTheme="minorHAnsi" w:cstheme="minorHAnsi"/>
        </w:rPr>
        <w:t xml:space="preserve">Αναλυτικά, οι δαπάνες </w:t>
      </w:r>
      <w:r w:rsidR="00334250" w:rsidRPr="000E5EAB">
        <w:rPr>
          <w:rFonts w:asciiTheme="minorHAnsi" w:hAnsiTheme="minorHAnsi" w:cstheme="minorHAnsi"/>
        </w:rPr>
        <w:t xml:space="preserve"> για </w:t>
      </w:r>
      <w:r w:rsidR="00302FC0" w:rsidRPr="000E5EAB">
        <w:rPr>
          <w:rFonts w:asciiTheme="minorHAnsi" w:hAnsiTheme="minorHAnsi" w:cstheme="minorHAnsi"/>
        </w:rPr>
        <w:t>τη διοργάνωση</w:t>
      </w:r>
      <w:r w:rsidR="007A2493">
        <w:rPr>
          <w:rFonts w:asciiTheme="minorHAnsi" w:hAnsiTheme="minorHAnsi" w:cstheme="minorHAnsi"/>
        </w:rPr>
        <w:t xml:space="preserve"> των εκδηλώσεων</w:t>
      </w:r>
      <w:r w:rsidR="00167F90" w:rsidRPr="000E5EAB">
        <w:rPr>
          <w:rFonts w:asciiTheme="minorHAnsi" w:hAnsiTheme="minorHAnsi" w:cstheme="minorHAnsi"/>
        </w:rPr>
        <w:t xml:space="preserve"> </w:t>
      </w:r>
      <w:r w:rsidR="0050083D" w:rsidRPr="000E5EAB">
        <w:rPr>
          <w:rFonts w:asciiTheme="minorHAnsi" w:hAnsiTheme="minorHAnsi" w:cstheme="minorHAnsi"/>
        </w:rPr>
        <w:t xml:space="preserve"> είναι οι </w:t>
      </w:r>
      <w:r w:rsidR="009E6051" w:rsidRPr="000E5EAB">
        <w:rPr>
          <w:rFonts w:asciiTheme="minorHAnsi" w:hAnsiTheme="minorHAnsi" w:cstheme="minorHAnsi"/>
        </w:rPr>
        <w:t xml:space="preserve">εξής: </w:t>
      </w:r>
    </w:p>
    <w:p w:rsidR="00A33BF1" w:rsidRPr="000E5EAB" w:rsidRDefault="00A33BF1" w:rsidP="00BC36FC">
      <w:pPr>
        <w:spacing w:line="276" w:lineRule="auto"/>
        <w:jc w:val="both"/>
        <w:rPr>
          <w:rFonts w:asciiTheme="minorHAnsi" w:hAnsiTheme="minorHAnsi" w:cstheme="minorHAnsi"/>
        </w:rPr>
      </w:pPr>
    </w:p>
    <w:p w:rsidR="000536D2" w:rsidRDefault="00A33BF1" w:rsidP="005239E8">
      <w:pPr>
        <w:shd w:val="clear" w:color="auto" w:fill="D9D9D9" w:themeFill="background1" w:themeFillShade="D9"/>
        <w:tabs>
          <w:tab w:val="left" w:pos="4320"/>
          <w:tab w:val="left" w:pos="5400"/>
        </w:tabs>
        <w:spacing w:line="276" w:lineRule="auto"/>
        <w:jc w:val="center"/>
        <w:rPr>
          <w:rFonts w:ascii="Calibri" w:hAnsi="Calibri" w:cs="Calibri"/>
          <w:b/>
          <w:u w:val="single"/>
        </w:rPr>
      </w:pPr>
      <w:r w:rsidRPr="00EA1B65">
        <w:rPr>
          <w:rFonts w:ascii="Calibri" w:hAnsi="Calibri" w:cs="Calibri"/>
          <w:b/>
          <w:u w:val="single"/>
        </w:rPr>
        <w:t>ΟΜΑΔΑ Α</w:t>
      </w:r>
      <w:r w:rsidR="000536D2">
        <w:rPr>
          <w:rFonts w:ascii="Calibri" w:hAnsi="Calibri" w:cs="Calibri"/>
          <w:b/>
          <w:u w:val="single"/>
        </w:rPr>
        <w:t xml:space="preserve"> </w:t>
      </w:r>
    </w:p>
    <w:p w:rsidR="00A33BF1" w:rsidRPr="00EA1B65" w:rsidRDefault="000536D2" w:rsidP="00A33BF1">
      <w:pPr>
        <w:tabs>
          <w:tab w:val="left" w:pos="4320"/>
          <w:tab w:val="left" w:pos="5400"/>
        </w:tabs>
        <w:spacing w:line="276" w:lineRule="auto"/>
        <w:jc w:val="center"/>
        <w:rPr>
          <w:rFonts w:ascii="Calibri" w:hAnsi="Calibri" w:cs="Calibri"/>
          <w:b/>
          <w:u w:val="single"/>
        </w:rPr>
      </w:pPr>
      <w:r w:rsidRPr="000536D2">
        <w:rPr>
          <w:rFonts w:ascii="Calibri" w:hAnsi="Calibri" w:cs="Calibri"/>
          <w:b/>
        </w:rPr>
        <w:t>(</w:t>
      </w:r>
      <w:r>
        <w:rPr>
          <w:rFonts w:ascii="Calibri" w:hAnsi="Calibri" w:cs="Calibri"/>
          <w:b/>
        </w:rPr>
        <w:t>Διοργάνωση και παραγωγή της συναυλίας)</w:t>
      </w:r>
    </w:p>
    <w:p w:rsidR="000536D2" w:rsidRPr="005239E8" w:rsidRDefault="005239E8" w:rsidP="00A33BF1">
      <w:pPr>
        <w:spacing w:line="276" w:lineRule="auto"/>
        <w:jc w:val="both"/>
        <w:rPr>
          <w:rFonts w:ascii="Calibri" w:hAnsi="Calibri" w:cs="Calibri"/>
          <w:b/>
          <w:u w:val="single"/>
        </w:rPr>
      </w:pPr>
      <w:r w:rsidRPr="005239E8">
        <w:rPr>
          <w:rFonts w:ascii="Calibri" w:hAnsi="Calibri" w:cs="Calibri"/>
          <w:b/>
          <w:u w:val="single"/>
        </w:rPr>
        <w:t>ΥΠΟΟΜΑΔΑ Α1:</w:t>
      </w:r>
    </w:p>
    <w:p w:rsidR="00A33BF1" w:rsidRPr="00EA1B65" w:rsidRDefault="00212755" w:rsidP="00A33BF1">
      <w:pPr>
        <w:spacing w:line="276" w:lineRule="auto"/>
        <w:jc w:val="both"/>
        <w:rPr>
          <w:rFonts w:ascii="Calibri" w:hAnsi="Calibri" w:cs="Calibri"/>
          <w:b/>
        </w:rPr>
      </w:pPr>
      <w:r>
        <w:rPr>
          <w:rFonts w:ascii="Calibri" w:hAnsi="Calibri" w:cs="Calibri"/>
          <w:b/>
        </w:rPr>
        <w:t xml:space="preserve">1.-Αμοιβή της εταιρείας </w:t>
      </w:r>
      <w:r w:rsidR="00A33BF1">
        <w:rPr>
          <w:rFonts w:ascii="Calibri" w:hAnsi="Calibri" w:cs="Calibri"/>
          <w:b/>
        </w:rPr>
        <w:t xml:space="preserve"> για τη διοργάνωση και παραγωγή της </w:t>
      </w:r>
      <w:r>
        <w:rPr>
          <w:rFonts w:ascii="Calibri" w:hAnsi="Calibri" w:cs="Calibri"/>
          <w:b/>
        </w:rPr>
        <w:t>συναυλίας στις 26/06/2022, στις 20</w:t>
      </w:r>
      <w:r w:rsidRPr="00212755">
        <w:rPr>
          <w:rFonts w:ascii="Calibri" w:hAnsi="Calibri" w:cs="Calibri"/>
          <w:b/>
        </w:rPr>
        <w:t>:00</w:t>
      </w:r>
      <w:r w:rsidR="00F81DB2">
        <w:rPr>
          <w:rFonts w:ascii="Calibri" w:hAnsi="Calibri" w:cs="Calibri"/>
          <w:b/>
        </w:rPr>
        <w:t>,</w:t>
      </w:r>
      <w:r>
        <w:rPr>
          <w:rFonts w:ascii="Calibri" w:hAnsi="Calibri" w:cs="Calibri"/>
          <w:b/>
        </w:rPr>
        <w:t xml:space="preserve">  στην πλατεία </w:t>
      </w:r>
      <w:proofErr w:type="spellStart"/>
      <w:r>
        <w:rPr>
          <w:rFonts w:ascii="Calibri" w:hAnsi="Calibri" w:cs="Calibri"/>
          <w:b/>
        </w:rPr>
        <w:t>Περραιβού</w:t>
      </w:r>
      <w:proofErr w:type="spellEnd"/>
      <w:r w:rsidR="00F81DB2">
        <w:rPr>
          <w:rFonts w:ascii="Calibri" w:hAnsi="Calibri" w:cs="Calibri"/>
          <w:b/>
        </w:rPr>
        <w:t>,</w:t>
      </w:r>
      <w:r>
        <w:rPr>
          <w:rFonts w:ascii="Calibri" w:hAnsi="Calibri" w:cs="Calibri"/>
          <w:b/>
        </w:rPr>
        <w:t xml:space="preserve">  που περιλαμβάνει</w:t>
      </w:r>
      <w:r w:rsidR="00A33BF1" w:rsidRPr="00EA1B65">
        <w:rPr>
          <w:rFonts w:ascii="Calibri" w:hAnsi="Calibri" w:cs="Calibri"/>
          <w:b/>
        </w:rPr>
        <w:t xml:space="preserve"> τα εξής:</w:t>
      </w:r>
    </w:p>
    <w:p w:rsidR="00A33BF1" w:rsidRDefault="00A33BF1" w:rsidP="00A33BF1">
      <w:pPr>
        <w:spacing w:line="276" w:lineRule="auto"/>
        <w:jc w:val="both"/>
        <w:rPr>
          <w:rFonts w:ascii="Calibri" w:hAnsi="Calibri" w:cs="Calibri"/>
          <w:b/>
        </w:rPr>
      </w:pPr>
    </w:p>
    <w:p w:rsidR="00212755" w:rsidRPr="00EA1B65" w:rsidRDefault="00576C61" w:rsidP="00A33BF1">
      <w:pPr>
        <w:spacing w:line="276" w:lineRule="auto"/>
        <w:jc w:val="both"/>
        <w:rPr>
          <w:rFonts w:ascii="Calibri" w:hAnsi="Calibri" w:cs="Calibri"/>
          <w:b/>
        </w:rPr>
      </w:pPr>
      <w:r>
        <w:rPr>
          <w:rFonts w:ascii="Calibri" w:hAnsi="Calibri" w:cs="Calibri"/>
          <w:b/>
        </w:rPr>
        <w:t xml:space="preserve">6μελές μουσικό σχήμα </w:t>
      </w:r>
      <w:r w:rsidR="00E76180">
        <w:rPr>
          <w:rFonts w:ascii="Calibri" w:hAnsi="Calibri" w:cs="Calibri"/>
          <w:b/>
        </w:rPr>
        <w:t>(</w:t>
      </w:r>
      <w:r>
        <w:rPr>
          <w:rFonts w:ascii="Calibri" w:hAnsi="Calibri" w:cs="Calibri"/>
          <w:b/>
        </w:rPr>
        <w:t>περιλαμβάνεται και τραγουδιστής)</w:t>
      </w:r>
    </w:p>
    <w:p w:rsidR="00A33BF1" w:rsidRDefault="00A33BF1" w:rsidP="00A33BF1">
      <w:pPr>
        <w:spacing w:line="276" w:lineRule="auto"/>
        <w:jc w:val="both"/>
        <w:rPr>
          <w:rFonts w:ascii="Calibri" w:eastAsia="Calibri" w:hAnsi="Calibri" w:cs="Calibri"/>
          <w:lang w:eastAsia="en-US"/>
        </w:rPr>
      </w:pPr>
      <w:r w:rsidRPr="00EA1B65">
        <w:rPr>
          <w:rFonts w:ascii="Calibri" w:eastAsia="Calibri" w:hAnsi="Calibri" w:cs="Calibri"/>
          <w:lang w:eastAsia="en-US"/>
        </w:rPr>
        <w:t xml:space="preserve">Στην </w:t>
      </w:r>
      <w:r w:rsidR="00212755">
        <w:rPr>
          <w:rFonts w:ascii="Calibri" w:eastAsia="Calibri" w:hAnsi="Calibri" w:cs="Calibri"/>
          <w:lang w:eastAsia="en-US"/>
        </w:rPr>
        <w:t>τιμή περιλαμβάνονται καλλιτεχνικές αμοιβές</w:t>
      </w:r>
      <w:r w:rsidR="00576C61">
        <w:rPr>
          <w:rFonts w:ascii="Calibri" w:eastAsia="Calibri" w:hAnsi="Calibri" w:cs="Calibri"/>
          <w:lang w:eastAsia="en-US"/>
        </w:rPr>
        <w:t>, ασφαλιστικές κρατήσεις, εργοδοτικές εισφορές και παρακράτηση φόρου.</w:t>
      </w:r>
    </w:p>
    <w:p w:rsidR="005239E8" w:rsidRPr="00EA1B65" w:rsidRDefault="005239E8" w:rsidP="00A33BF1">
      <w:pPr>
        <w:spacing w:line="276" w:lineRule="auto"/>
        <w:jc w:val="both"/>
        <w:rPr>
          <w:rFonts w:ascii="Calibri" w:eastAsia="Calibri" w:hAnsi="Calibri" w:cs="Calibri"/>
          <w:lang w:eastAsia="en-US"/>
        </w:rPr>
      </w:pPr>
    </w:p>
    <w:p w:rsidR="005239E8" w:rsidRPr="005239E8" w:rsidRDefault="005239E8" w:rsidP="005239E8">
      <w:pPr>
        <w:spacing w:line="276" w:lineRule="auto"/>
        <w:jc w:val="both"/>
        <w:rPr>
          <w:rFonts w:ascii="Calibri" w:hAnsi="Calibri" w:cs="Calibri"/>
          <w:b/>
          <w:u w:val="single"/>
        </w:rPr>
      </w:pPr>
      <w:r w:rsidRPr="005239E8">
        <w:rPr>
          <w:rFonts w:ascii="Calibri" w:hAnsi="Calibri" w:cs="Calibri"/>
          <w:b/>
          <w:u w:val="single"/>
        </w:rPr>
        <w:t>Υ</w:t>
      </w:r>
      <w:r>
        <w:rPr>
          <w:rFonts w:ascii="Calibri" w:hAnsi="Calibri" w:cs="Calibri"/>
          <w:b/>
          <w:u w:val="single"/>
        </w:rPr>
        <w:t>ΠΟΟΜΑΔΑ Α2</w:t>
      </w:r>
      <w:r w:rsidRPr="005239E8">
        <w:rPr>
          <w:rFonts w:ascii="Calibri" w:hAnsi="Calibri" w:cs="Calibri"/>
          <w:b/>
          <w:u w:val="single"/>
        </w:rPr>
        <w:t>:</w:t>
      </w:r>
    </w:p>
    <w:p w:rsidR="00576C61" w:rsidRPr="00EA1B65" w:rsidRDefault="00576C61" w:rsidP="00576C61">
      <w:pPr>
        <w:spacing w:line="276" w:lineRule="auto"/>
        <w:jc w:val="both"/>
        <w:rPr>
          <w:rFonts w:ascii="Calibri" w:hAnsi="Calibri" w:cs="Calibri"/>
          <w:b/>
        </w:rPr>
      </w:pPr>
      <w:r>
        <w:rPr>
          <w:rFonts w:ascii="Calibri" w:hAnsi="Calibri" w:cs="Calibri"/>
          <w:b/>
        </w:rPr>
        <w:t>2.-Αμοιβή της εταιρείας  για τη διοργάνωση και παραγωγή της συναυλίας στις 28/06/2022, στις 20</w:t>
      </w:r>
      <w:r w:rsidRPr="00212755">
        <w:rPr>
          <w:rFonts w:ascii="Calibri" w:hAnsi="Calibri" w:cs="Calibri"/>
          <w:b/>
        </w:rPr>
        <w:t>:00</w:t>
      </w:r>
      <w:r w:rsidR="00F81DB2">
        <w:rPr>
          <w:rFonts w:ascii="Calibri" w:hAnsi="Calibri" w:cs="Calibri"/>
          <w:b/>
        </w:rPr>
        <w:t>,</w:t>
      </w:r>
      <w:r>
        <w:rPr>
          <w:rFonts w:ascii="Calibri" w:hAnsi="Calibri" w:cs="Calibri"/>
          <w:b/>
        </w:rPr>
        <w:t xml:space="preserve">  στην πλατεία Πόντου</w:t>
      </w:r>
      <w:r w:rsidR="00F81DB2">
        <w:rPr>
          <w:rFonts w:ascii="Calibri" w:hAnsi="Calibri" w:cs="Calibri"/>
          <w:b/>
        </w:rPr>
        <w:t>,</w:t>
      </w:r>
      <w:r>
        <w:rPr>
          <w:rFonts w:ascii="Calibri" w:hAnsi="Calibri" w:cs="Calibri"/>
          <w:b/>
        </w:rPr>
        <w:t xml:space="preserve">  που περιλαμβάνει</w:t>
      </w:r>
      <w:r w:rsidRPr="00EA1B65">
        <w:rPr>
          <w:rFonts w:ascii="Calibri" w:hAnsi="Calibri" w:cs="Calibri"/>
          <w:b/>
        </w:rPr>
        <w:t xml:space="preserve"> τα εξής:</w:t>
      </w:r>
    </w:p>
    <w:p w:rsidR="00576C61" w:rsidRDefault="00576C61" w:rsidP="00576C61">
      <w:pPr>
        <w:spacing w:line="276" w:lineRule="auto"/>
        <w:jc w:val="both"/>
        <w:rPr>
          <w:rFonts w:ascii="Calibri" w:hAnsi="Calibri" w:cs="Calibri"/>
          <w:b/>
        </w:rPr>
      </w:pPr>
    </w:p>
    <w:p w:rsidR="00576C61" w:rsidRPr="00EA1B65" w:rsidRDefault="00576C61" w:rsidP="00576C61">
      <w:pPr>
        <w:spacing w:line="276" w:lineRule="auto"/>
        <w:jc w:val="both"/>
        <w:rPr>
          <w:rFonts w:ascii="Calibri" w:hAnsi="Calibri" w:cs="Calibri"/>
          <w:b/>
        </w:rPr>
      </w:pPr>
      <w:r>
        <w:rPr>
          <w:rFonts w:ascii="Calibri" w:hAnsi="Calibri" w:cs="Calibri"/>
          <w:b/>
        </w:rPr>
        <w:t xml:space="preserve">Το μουσικό σχήμα </w:t>
      </w:r>
      <w:r w:rsidR="00F81DB2">
        <w:rPr>
          <w:rFonts w:ascii="Calibri" w:hAnsi="Calibri" w:cs="Calibri"/>
          <w:b/>
        </w:rPr>
        <w:t xml:space="preserve">και τον τραγουδιστή </w:t>
      </w:r>
    </w:p>
    <w:p w:rsidR="00576C61" w:rsidRPr="00EA1B65" w:rsidRDefault="00576C61" w:rsidP="00576C61">
      <w:pPr>
        <w:spacing w:line="276" w:lineRule="auto"/>
        <w:jc w:val="both"/>
        <w:rPr>
          <w:rFonts w:ascii="Calibri" w:eastAsia="Calibri" w:hAnsi="Calibri" w:cs="Calibri"/>
          <w:lang w:eastAsia="en-US"/>
        </w:rPr>
      </w:pPr>
      <w:r w:rsidRPr="00EA1B65">
        <w:rPr>
          <w:rFonts w:ascii="Calibri" w:eastAsia="Calibri" w:hAnsi="Calibri" w:cs="Calibri"/>
          <w:lang w:eastAsia="en-US"/>
        </w:rPr>
        <w:t xml:space="preserve">Στην </w:t>
      </w:r>
      <w:r>
        <w:rPr>
          <w:rFonts w:ascii="Calibri" w:eastAsia="Calibri" w:hAnsi="Calibri" w:cs="Calibri"/>
          <w:lang w:eastAsia="en-US"/>
        </w:rPr>
        <w:t>τιμή περιλ</w:t>
      </w:r>
      <w:r w:rsidR="00F81DB2">
        <w:rPr>
          <w:rFonts w:ascii="Calibri" w:eastAsia="Calibri" w:hAnsi="Calibri" w:cs="Calibri"/>
          <w:lang w:eastAsia="en-US"/>
        </w:rPr>
        <w:t>αμβάνονται αμοιβές και ασφαλιστικές εισφορές</w:t>
      </w:r>
    </w:p>
    <w:p w:rsidR="00576C61" w:rsidRPr="00EA1B65" w:rsidRDefault="00576C61" w:rsidP="00A33BF1">
      <w:pPr>
        <w:spacing w:line="276" w:lineRule="auto"/>
        <w:jc w:val="both"/>
        <w:rPr>
          <w:rFonts w:ascii="Calibri" w:eastAsia="Calibri" w:hAnsi="Calibri" w:cs="Calibri"/>
          <w:lang w:eastAsia="en-US"/>
        </w:rPr>
      </w:pPr>
    </w:p>
    <w:p w:rsidR="00F81DB2" w:rsidRPr="00114F1B" w:rsidRDefault="00F81DB2" w:rsidP="005239E8">
      <w:pPr>
        <w:shd w:val="clear" w:color="auto" w:fill="D9D9D9" w:themeFill="background1" w:themeFillShade="D9"/>
        <w:tabs>
          <w:tab w:val="left" w:pos="4320"/>
          <w:tab w:val="left" w:pos="5400"/>
        </w:tabs>
        <w:spacing w:line="276" w:lineRule="auto"/>
        <w:jc w:val="center"/>
        <w:rPr>
          <w:rFonts w:ascii="Calibri" w:hAnsi="Calibri" w:cs="Calibri"/>
          <w:b/>
          <w:u w:val="single"/>
        </w:rPr>
      </w:pPr>
      <w:r>
        <w:rPr>
          <w:rFonts w:ascii="Calibri" w:hAnsi="Calibri" w:cs="Calibri"/>
          <w:b/>
          <w:u w:val="single"/>
        </w:rPr>
        <w:t xml:space="preserve">ΟΜΑΔΑ </w:t>
      </w:r>
      <w:r>
        <w:rPr>
          <w:rFonts w:ascii="Calibri" w:hAnsi="Calibri" w:cs="Calibri"/>
          <w:b/>
          <w:u w:val="single"/>
          <w:lang w:val="en-US"/>
        </w:rPr>
        <w:t>B</w:t>
      </w:r>
    </w:p>
    <w:p w:rsidR="000536D2" w:rsidRPr="000536D2" w:rsidRDefault="000536D2" w:rsidP="00F81DB2">
      <w:pPr>
        <w:tabs>
          <w:tab w:val="left" w:pos="4320"/>
          <w:tab w:val="left" w:pos="5400"/>
        </w:tabs>
        <w:spacing w:line="276" w:lineRule="auto"/>
        <w:jc w:val="center"/>
        <w:rPr>
          <w:rFonts w:ascii="Calibri" w:hAnsi="Calibri" w:cs="Calibri"/>
          <w:b/>
        </w:rPr>
      </w:pPr>
      <w:r w:rsidRPr="000536D2">
        <w:rPr>
          <w:rFonts w:ascii="Calibri" w:hAnsi="Calibri" w:cs="Calibri"/>
          <w:b/>
        </w:rPr>
        <w:t>(Ηχητική και φωτιστική κάλυψη)</w:t>
      </w:r>
    </w:p>
    <w:p w:rsidR="00860FDE" w:rsidRPr="000E5EAB" w:rsidRDefault="00860FDE" w:rsidP="00BC36FC">
      <w:pPr>
        <w:spacing w:line="276" w:lineRule="auto"/>
        <w:jc w:val="both"/>
        <w:rPr>
          <w:rFonts w:asciiTheme="minorHAnsi" w:hAnsiTheme="minorHAnsi" w:cstheme="minorHAnsi"/>
        </w:rPr>
      </w:pPr>
    </w:p>
    <w:p w:rsidR="00F13611" w:rsidRPr="000E5EAB" w:rsidRDefault="00BF0DB0" w:rsidP="00860FDE">
      <w:pPr>
        <w:pStyle w:val="a4"/>
        <w:numPr>
          <w:ilvl w:val="0"/>
          <w:numId w:val="6"/>
        </w:numPr>
        <w:ind w:left="426"/>
        <w:jc w:val="both"/>
        <w:rPr>
          <w:rFonts w:asciiTheme="minorHAnsi" w:hAnsiTheme="minorHAnsi"/>
          <w:b/>
        </w:rPr>
      </w:pPr>
      <w:r w:rsidRPr="000E5EAB">
        <w:rPr>
          <w:rFonts w:asciiTheme="minorHAnsi" w:hAnsiTheme="minorHAnsi"/>
          <w:b/>
        </w:rPr>
        <w:t>Αμοιβή για την η</w:t>
      </w:r>
      <w:r w:rsidR="007A2493">
        <w:rPr>
          <w:rFonts w:asciiTheme="minorHAnsi" w:hAnsiTheme="minorHAnsi"/>
          <w:b/>
        </w:rPr>
        <w:t>χητική και φωτιστική κάλυψη της εκδ</w:t>
      </w:r>
      <w:r w:rsidR="00F81DB2">
        <w:rPr>
          <w:rFonts w:asciiTheme="minorHAnsi" w:hAnsiTheme="minorHAnsi"/>
          <w:b/>
        </w:rPr>
        <w:t>ήλωσης στις 26/06/2022,</w:t>
      </w:r>
      <w:r w:rsidR="00F81DB2" w:rsidRPr="00F81DB2">
        <w:rPr>
          <w:rFonts w:ascii="Calibri" w:hAnsi="Calibri" w:cs="Calibri"/>
          <w:b/>
        </w:rPr>
        <w:t xml:space="preserve"> </w:t>
      </w:r>
      <w:r w:rsidR="00F81DB2">
        <w:rPr>
          <w:rFonts w:ascii="Calibri" w:hAnsi="Calibri" w:cs="Calibri"/>
          <w:b/>
        </w:rPr>
        <w:t>στις 20</w:t>
      </w:r>
      <w:r w:rsidR="00F81DB2" w:rsidRPr="00212755">
        <w:rPr>
          <w:rFonts w:ascii="Calibri" w:hAnsi="Calibri" w:cs="Calibri"/>
          <w:b/>
        </w:rPr>
        <w:t>:00</w:t>
      </w:r>
      <w:r w:rsidR="00F81DB2">
        <w:rPr>
          <w:rFonts w:ascii="Calibri" w:hAnsi="Calibri" w:cs="Calibri"/>
          <w:b/>
        </w:rPr>
        <w:t xml:space="preserve">,  στην πλατεία </w:t>
      </w:r>
      <w:proofErr w:type="spellStart"/>
      <w:r w:rsidR="00F81DB2">
        <w:rPr>
          <w:rFonts w:ascii="Calibri" w:hAnsi="Calibri" w:cs="Calibri"/>
          <w:b/>
        </w:rPr>
        <w:t>Περραιβού</w:t>
      </w:r>
      <w:proofErr w:type="spellEnd"/>
      <w:r w:rsidR="00C55792" w:rsidRPr="000E5EAB">
        <w:rPr>
          <w:rFonts w:asciiTheme="minorHAnsi" w:hAnsiTheme="minorHAnsi"/>
          <w:b/>
        </w:rPr>
        <w:t xml:space="preserve"> και </w:t>
      </w:r>
      <w:r w:rsidR="00845A1F" w:rsidRPr="000E5EAB">
        <w:rPr>
          <w:rFonts w:asciiTheme="minorHAnsi" w:hAnsiTheme="minorHAnsi"/>
          <w:b/>
        </w:rPr>
        <w:t xml:space="preserve"> συγκεκριμένα</w:t>
      </w:r>
      <w:r w:rsidRPr="000E5EAB">
        <w:rPr>
          <w:rFonts w:asciiTheme="minorHAnsi" w:hAnsiTheme="minorHAnsi"/>
          <w:b/>
        </w:rPr>
        <w:t>:</w:t>
      </w:r>
    </w:p>
    <w:p w:rsidR="009C078F" w:rsidRPr="000E5EAB" w:rsidRDefault="009C078F" w:rsidP="009C078F">
      <w:pPr>
        <w:pStyle w:val="a4"/>
        <w:ind w:left="426"/>
        <w:jc w:val="both"/>
        <w:rPr>
          <w:rFonts w:asciiTheme="minorHAnsi" w:hAnsiTheme="minorHAnsi"/>
          <w:b/>
        </w:rPr>
      </w:pPr>
    </w:p>
    <w:p w:rsidR="000B5FF3" w:rsidRDefault="00F81DB2" w:rsidP="009C078F">
      <w:pPr>
        <w:spacing w:line="276" w:lineRule="auto"/>
        <w:ind w:left="426"/>
        <w:jc w:val="both"/>
        <w:rPr>
          <w:rFonts w:asciiTheme="minorHAnsi" w:hAnsiTheme="minorHAnsi"/>
        </w:rPr>
      </w:pPr>
      <w:r w:rsidRPr="00F81DB2">
        <w:rPr>
          <w:rFonts w:asciiTheme="minorHAnsi" w:hAnsiTheme="minorHAnsi"/>
        </w:rPr>
        <w:t xml:space="preserve">-6 </w:t>
      </w:r>
      <w:r>
        <w:rPr>
          <w:rFonts w:asciiTheme="minorHAnsi" w:hAnsiTheme="minorHAnsi"/>
        </w:rPr>
        <w:t>μόνιτορ</w:t>
      </w:r>
    </w:p>
    <w:p w:rsidR="00F81DB2" w:rsidRDefault="00F81DB2" w:rsidP="009C078F">
      <w:pPr>
        <w:spacing w:line="276" w:lineRule="auto"/>
        <w:ind w:left="426"/>
        <w:jc w:val="both"/>
        <w:rPr>
          <w:rFonts w:asciiTheme="minorHAnsi" w:hAnsiTheme="minorHAnsi"/>
        </w:rPr>
      </w:pPr>
      <w:r>
        <w:rPr>
          <w:rFonts w:asciiTheme="minorHAnsi" w:hAnsiTheme="minorHAnsi"/>
        </w:rPr>
        <w:t>-4 αναλόγια με φως</w:t>
      </w:r>
    </w:p>
    <w:p w:rsidR="00F81DB2" w:rsidRDefault="00F81DB2" w:rsidP="009C078F">
      <w:pPr>
        <w:spacing w:line="276" w:lineRule="auto"/>
        <w:ind w:left="426"/>
        <w:jc w:val="both"/>
        <w:rPr>
          <w:rFonts w:asciiTheme="minorHAnsi" w:hAnsiTheme="minorHAnsi"/>
        </w:rPr>
      </w:pPr>
      <w:r>
        <w:rPr>
          <w:rFonts w:asciiTheme="minorHAnsi" w:hAnsiTheme="minorHAnsi"/>
        </w:rPr>
        <w:lastRenderedPageBreak/>
        <w:t>-2 σταντ κιθάρας</w:t>
      </w:r>
    </w:p>
    <w:p w:rsidR="00F81DB2" w:rsidRPr="00F81DB2" w:rsidRDefault="00F81DB2" w:rsidP="009C078F">
      <w:pPr>
        <w:spacing w:line="276" w:lineRule="auto"/>
        <w:ind w:left="426"/>
        <w:jc w:val="both"/>
        <w:rPr>
          <w:rFonts w:asciiTheme="minorHAnsi" w:hAnsiTheme="minorHAnsi"/>
        </w:rPr>
      </w:pPr>
      <w:r>
        <w:rPr>
          <w:rFonts w:asciiTheme="minorHAnsi" w:hAnsiTheme="minorHAnsi"/>
        </w:rPr>
        <w:t xml:space="preserve">-5 </w:t>
      </w:r>
      <w:r>
        <w:rPr>
          <w:rFonts w:asciiTheme="minorHAnsi" w:hAnsiTheme="minorHAnsi"/>
          <w:lang w:val="en-US"/>
        </w:rPr>
        <w:t>di</w:t>
      </w:r>
    </w:p>
    <w:p w:rsidR="00F81DB2" w:rsidRDefault="00F81DB2" w:rsidP="009C078F">
      <w:pPr>
        <w:spacing w:line="276" w:lineRule="auto"/>
        <w:ind w:left="426"/>
        <w:jc w:val="both"/>
        <w:rPr>
          <w:rFonts w:asciiTheme="minorHAnsi" w:hAnsiTheme="minorHAnsi"/>
        </w:rPr>
      </w:pPr>
      <w:r w:rsidRPr="00F81DB2">
        <w:rPr>
          <w:rFonts w:asciiTheme="minorHAnsi" w:hAnsiTheme="minorHAnsi"/>
        </w:rPr>
        <w:t xml:space="preserve">-4 </w:t>
      </w:r>
      <w:r>
        <w:rPr>
          <w:rFonts w:asciiTheme="minorHAnsi" w:hAnsiTheme="minorHAnsi"/>
        </w:rPr>
        <w:t>μικρόφωνα δυναμικά με τις βάσεις</w:t>
      </w:r>
    </w:p>
    <w:p w:rsidR="00F81DB2" w:rsidRDefault="00F81DB2" w:rsidP="009C078F">
      <w:pPr>
        <w:spacing w:line="276" w:lineRule="auto"/>
        <w:ind w:left="426"/>
        <w:jc w:val="both"/>
        <w:rPr>
          <w:rFonts w:asciiTheme="minorHAnsi" w:hAnsiTheme="minorHAnsi"/>
        </w:rPr>
      </w:pPr>
      <w:r>
        <w:rPr>
          <w:rFonts w:asciiTheme="minorHAnsi" w:hAnsiTheme="minorHAnsi"/>
        </w:rPr>
        <w:t>-1 κονσόλα</w:t>
      </w:r>
    </w:p>
    <w:p w:rsidR="00F81DB2" w:rsidRDefault="00F81DB2" w:rsidP="009C078F">
      <w:pPr>
        <w:spacing w:line="276" w:lineRule="auto"/>
        <w:ind w:left="426"/>
        <w:jc w:val="both"/>
        <w:rPr>
          <w:rFonts w:asciiTheme="minorHAnsi" w:hAnsiTheme="minorHAnsi"/>
        </w:rPr>
      </w:pPr>
      <w:r>
        <w:rPr>
          <w:rFonts w:asciiTheme="minorHAnsi" w:hAnsiTheme="minorHAnsi"/>
        </w:rPr>
        <w:t>-4 ηχεία για έξω</w:t>
      </w:r>
    </w:p>
    <w:p w:rsidR="00F81DB2" w:rsidRDefault="00F81DB2" w:rsidP="009C078F">
      <w:pPr>
        <w:spacing w:line="276" w:lineRule="auto"/>
        <w:ind w:left="426"/>
        <w:jc w:val="both"/>
        <w:rPr>
          <w:rFonts w:asciiTheme="minorHAnsi" w:hAnsiTheme="minorHAnsi"/>
        </w:rPr>
      </w:pPr>
      <w:r>
        <w:rPr>
          <w:rFonts w:asciiTheme="minorHAnsi" w:hAnsiTheme="minorHAnsi"/>
        </w:rPr>
        <w:t>-2 προβολείς φωτισμού</w:t>
      </w:r>
    </w:p>
    <w:p w:rsidR="00F81DB2" w:rsidRPr="00390C82" w:rsidRDefault="00390C82" w:rsidP="009C078F">
      <w:pPr>
        <w:spacing w:line="276" w:lineRule="auto"/>
        <w:ind w:left="426"/>
        <w:jc w:val="both"/>
        <w:rPr>
          <w:rFonts w:asciiTheme="minorHAnsi" w:hAnsiTheme="minorHAnsi"/>
          <w:lang w:val="en-US"/>
        </w:rPr>
      </w:pPr>
      <w:r>
        <w:rPr>
          <w:rFonts w:asciiTheme="minorHAnsi" w:hAnsiTheme="minorHAnsi"/>
        </w:rPr>
        <w:t xml:space="preserve">-1 </w:t>
      </w:r>
      <w:r>
        <w:rPr>
          <w:rFonts w:asciiTheme="minorHAnsi" w:hAnsiTheme="minorHAnsi"/>
          <w:lang w:val="en-US"/>
        </w:rPr>
        <w:t>projector</w:t>
      </w:r>
    </w:p>
    <w:p w:rsidR="00F81DB2" w:rsidRDefault="00F81DB2" w:rsidP="009C078F">
      <w:pPr>
        <w:spacing w:line="276" w:lineRule="auto"/>
        <w:ind w:left="426"/>
        <w:jc w:val="both"/>
        <w:rPr>
          <w:rFonts w:asciiTheme="minorHAnsi" w:hAnsiTheme="minorHAnsi"/>
        </w:rPr>
      </w:pPr>
      <w:r>
        <w:rPr>
          <w:rFonts w:asciiTheme="minorHAnsi" w:hAnsiTheme="minorHAnsi"/>
        </w:rPr>
        <w:t>-1 οθόνη</w:t>
      </w:r>
    </w:p>
    <w:p w:rsidR="00F81DB2" w:rsidRPr="00F81DB2" w:rsidRDefault="00F81DB2" w:rsidP="009C078F">
      <w:pPr>
        <w:spacing w:line="276" w:lineRule="auto"/>
        <w:ind w:left="426"/>
        <w:jc w:val="both"/>
        <w:rPr>
          <w:rFonts w:asciiTheme="minorHAnsi" w:hAnsiTheme="minorHAnsi"/>
        </w:rPr>
      </w:pPr>
    </w:p>
    <w:p w:rsidR="006F73A1" w:rsidRDefault="00F81DB2" w:rsidP="006F73A1">
      <w:pPr>
        <w:pStyle w:val="a4"/>
        <w:numPr>
          <w:ilvl w:val="0"/>
          <w:numId w:val="6"/>
        </w:numPr>
        <w:ind w:left="426"/>
        <w:jc w:val="both"/>
        <w:rPr>
          <w:rFonts w:asciiTheme="minorHAnsi" w:hAnsiTheme="minorHAnsi"/>
          <w:b/>
        </w:rPr>
      </w:pPr>
      <w:r w:rsidRPr="000E5EAB">
        <w:rPr>
          <w:rFonts w:asciiTheme="minorHAnsi" w:hAnsiTheme="minorHAnsi"/>
          <w:b/>
        </w:rPr>
        <w:t>Αμοιβή για την η</w:t>
      </w:r>
      <w:r>
        <w:rPr>
          <w:rFonts w:asciiTheme="minorHAnsi" w:hAnsiTheme="minorHAnsi"/>
          <w:b/>
        </w:rPr>
        <w:t>χητική και φωτιστική κάλυψη της εκδ</w:t>
      </w:r>
      <w:r w:rsidR="00EB713F">
        <w:rPr>
          <w:rFonts w:asciiTheme="minorHAnsi" w:hAnsiTheme="minorHAnsi"/>
          <w:b/>
        </w:rPr>
        <w:t>ήλωσης στις 28</w:t>
      </w:r>
      <w:r>
        <w:rPr>
          <w:rFonts w:asciiTheme="minorHAnsi" w:hAnsiTheme="minorHAnsi"/>
          <w:b/>
        </w:rPr>
        <w:t>/06/2022,</w:t>
      </w:r>
      <w:r w:rsidRPr="00F81DB2">
        <w:rPr>
          <w:rFonts w:ascii="Calibri" w:hAnsi="Calibri" w:cs="Calibri"/>
          <w:b/>
        </w:rPr>
        <w:t xml:space="preserve"> </w:t>
      </w:r>
      <w:r>
        <w:rPr>
          <w:rFonts w:ascii="Calibri" w:hAnsi="Calibri" w:cs="Calibri"/>
          <w:b/>
        </w:rPr>
        <w:t>στις 20</w:t>
      </w:r>
      <w:r w:rsidRPr="00212755">
        <w:rPr>
          <w:rFonts w:ascii="Calibri" w:hAnsi="Calibri" w:cs="Calibri"/>
          <w:b/>
        </w:rPr>
        <w:t>:00</w:t>
      </w:r>
      <w:r>
        <w:rPr>
          <w:rFonts w:ascii="Calibri" w:hAnsi="Calibri" w:cs="Calibri"/>
          <w:b/>
        </w:rPr>
        <w:t>,  στην πλ</w:t>
      </w:r>
      <w:r w:rsidR="00EB713F">
        <w:rPr>
          <w:rFonts w:ascii="Calibri" w:hAnsi="Calibri" w:cs="Calibri"/>
          <w:b/>
        </w:rPr>
        <w:t>ατεία Πόντου</w:t>
      </w:r>
      <w:r w:rsidRPr="000E5EAB">
        <w:rPr>
          <w:rFonts w:asciiTheme="minorHAnsi" w:hAnsiTheme="minorHAnsi"/>
          <w:b/>
        </w:rPr>
        <w:t xml:space="preserve"> και  συγκεκριμένα</w:t>
      </w:r>
      <w:r w:rsidR="006F73A1" w:rsidRPr="000E5EAB">
        <w:rPr>
          <w:rFonts w:asciiTheme="minorHAnsi" w:hAnsiTheme="minorHAnsi"/>
          <w:b/>
        </w:rPr>
        <w:t>:</w:t>
      </w:r>
    </w:p>
    <w:p w:rsidR="00EB713F" w:rsidRPr="000E5EAB" w:rsidRDefault="00EB713F" w:rsidP="00EB713F">
      <w:pPr>
        <w:pStyle w:val="a4"/>
        <w:ind w:left="426"/>
        <w:jc w:val="both"/>
        <w:rPr>
          <w:rFonts w:asciiTheme="minorHAnsi" w:hAnsiTheme="minorHAnsi"/>
          <w:b/>
        </w:rPr>
      </w:pP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-6 μόνιτορ</w:t>
      </w:r>
    </w:p>
    <w:p w:rsid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-4 αναλόγια με φως</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-2 σταντ κιθάρας</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 xml:space="preserve">-5 </w:t>
      </w:r>
      <w:r w:rsidRPr="00EB713F">
        <w:rPr>
          <w:rFonts w:asciiTheme="minorHAnsi" w:hAnsiTheme="minorHAnsi"/>
          <w:lang w:val="en-US"/>
        </w:rPr>
        <w:t>di</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-4 μικρόφωνα δυναμικά με τις βάσεις</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-1 κονσόλα</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-4 ηχεία για έξω</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r w:rsidRPr="00EB713F">
        <w:rPr>
          <w:rFonts w:asciiTheme="minorHAnsi" w:hAnsiTheme="minorHAnsi"/>
        </w:rPr>
        <w:t>-2 προβολείς φωτισμού</w:t>
      </w:r>
    </w:p>
    <w:p w:rsidR="00EB713F" w:rsidRPr="00EB713F" w:rsidRDefault="00EB713F" w:rsidP="00EB713F">
      <w:pPr>
        <w:spacing w:line="276" w:lineRule="auto"/>
        <w:jc w:val="both"/>
        <w:rPr>
          <w:rFonts w:asciiTheme="minorHAnsi" w:hAnsiTheme="minorHAnsi"/>
        </w:rPr>
      </w:pPr>
      <w:r>
        <w:rPr>
          <w:rFonts w:asciiTheme="minorHAnsi" w:hAnsiTheme="minorHAnsi"/>
        </w:rPr>
        <w:t xml:space="preserve">        </w:t>
      </w:r>
    </w:p>
    <w:p w:rsidR="001954F5" w:rsidRDefault="00EB713F" w:rsidP="005239E8">
      <w:pPr>
        <w:shd w:val="clear" w:color="auto" w:fill="D9D9D9" w:themeFill="background1" w:themeFillShade="D9"/>
        <w:tabs>
          <w:tab w:val="left" w:pos="4320"/>
          <w:tab w:val="left" w:pos="5400"/>
        </w:tabs>
        <w:spacing w:line="276" w:lineRule="auto"/>
        <w:jc w:val="center"/>
        <w:rPr>
          <w:rFonts w:ascii="Calibri" w:hAnsi="Calibri" w:cs="Calibri"/>
          <w:b/>
          <w:u w:val="single"/>
        </w:rPr>
      </w:pPr>
      <w:r>
        <w:rPr>
          <w:rFonts w:asciiTheme="minorHAnsi" w:hAnsiTheme="minorHAnsi"/>
        </w:rPr>
        <w:t xml:space="preserve">        </w:t>
      </w:r>
      <w:r w:rsidR="001954F5">
        <w:rPr>
          <w:rFonts w:ascii="Calibri" w:hAnsi="Calibri" w:cs="Calibri"/>
          <w:b/>
          <w:u w:val="single"/>
        </w:rPr>
        <w:t>ΟΜΑΔΑ Γ</w:t>
      </w:r>
    </w:p>
    <w:p w:rsidR="000536D2" w:rsidRDefault="005239E8" w:rsidP="001954F5">
      <w:pPr>
        <w:tabs>
          <w:tab w:val="left" w:pos="4320"/>
          <w:tab w:val="left" w:pos="5400"/>
        </w:tabs>
        <w:spacing w:line="276" w:lineRule="auto"/>
        <w:jc w:val="center"/>
        <w:rPr>
          <w:rFonts w:ascii="Calibri" w:hAnsi="Calibri" w:cs="Calibri"/>
          <w:b/>
          <w:u w:val="single"/>
        </w:rPr>
      </w:pPr>
      <w:r w:rsidRPr="005239E8">
        <w:rPr>
          <w:rFonts w:ascii="Calibri" w:hAnsi="Calibri" w:cs="Calibri"/>
          <w:b/>
        </w:rPr>
        <w:t xml:space="preserve">   </w:t>
      </w:r>
      <w:r w:rsidR="000536D2">
        <w:rPr>
          <w:rFonts w:ascii="Calibri" w:hAnsi="Calibri" w:cs="Calibri"/>
          <w:b/>
          <w:u w:val="single"/>
        </w:rPr>
        <w:t>(</w:t>
      </w:r>
      <w:r w:rsidR="00587295">
        <w:rPr>
          <w:rFonts w:ascii="Calibri" w:hAnsi="Calibri" w:cs="Calibri"/>
          <w:b/>
          <w:u w:val="single"/>
        </w:rPr>
        <w:t>Προμήθεια ε</w:t>
      </w:r>
      <w:r w:rsidR="000536D2">
        <w:rPr>
          <w:rFonts w:ascii="Calibri" w:hAnsi="Calibri" w:cs="Calibri"/>
          <w:b/>
          <w:u w:val="single"/>
        </w:rPr>
        <w:t>νημε</w:t>
      </w:r>
      <w:r w:rsidR="00587295">
        <w:rPr>
          <w:rFonts w:ascii="Calibri" w:hAnsi="Calibri" w:cs="Calibri"/>
          <w:b/>
          <w:u w:val="single"/>
        </w:rPr>
        <w:t>ρωτικών</w:t>
      </w:r>
      <w:r w:rsidR="000536D2">
        <w:rPr>
          <w:rFonts w:ascii="Calibri" w:hAnsi="Calibri" w:cs="Calibri"/>
          <w:b/>
          <w:u w:val="single"/>
        </w:rPr>
        <w:t xml:space="preserve"> </w:t>
      </w:r>
      <w:r w:rsidR="00587295">
        <w:rPr>
          <w:rFonts w:ascii="Calibri" w:hAnsi="Calibri" w:cs="Calibri"/>
          <w:b/>
          <w:u w:val="single"/>
        </w:rPr>
        <w:t>εντύπων</w:t>
      </w:r>
      <w:r w:rsidR="000536D2">
        <w:rPr>
          <w:rFonts w:ascii="Calibri" w:hAnsi="Calibri" w:cs="Calibri"/>
          <w:b/>
          <w:u w:val="single"/>
        </w:rPr>
        <w:t>)</w:t>
      </w:r>
    </w:p>
    <w:p w:rsidR="00E56609" w:rsidRPr="00E56609" w:rsidRDefault="00E56609" w:rsidP="00E56609">
      <w:pPr>
        <w:spacing w:after="160" w:line="276" w:lineRule="auto"/>
        <w:jc w:val="both"/>
        <w:rPr>
          <w:rFonts w:ascii="Calibri" w:hAnsi="Calibri"/>
          <w:b/>
        </w:rPr>
      </w:pPr>
      <w:r w:rsidRPr="00E56609">
        <w:rPr>
          <w:rFonts w:ascii="Calibri" w:hAnsi="Calibri"/>
          <w:b/>
        </w:rPr>
        <w:t>Εκτυπώσεις</w:t>
      </w:r>
    </w:p>
    <w:p w:rsidR="00E56609" w:rsidRDefault="00E56609" w:rsidP="00E56609">
      <w:pPr>
        <w:pStyle w:val="a4"/>
        <w:numPr>
          <w:ilvl w:val="0"/>
          <w:numId w:val="6"/>
        </w:numPr>
        <w:suppressAutoHyphens/>
        <w:spacing w:after="160" w:line="276" w:lineRule="auto"/>
        <w:jc w:val="both"/>
        <w:rPr>
          <w:rFonts w:ascii="Calibri" w:hAnsi="Calibri"/>
          <w:b/>
          <w:lang w:eastAsia="zh-CN"/>
        </w:rPr>
      </w:pPr>
      <w:r w:rsidRPr="00E56609">
        <w:rPr>
          <w:rFonts w:ascii="Calibri" w:hAnsi="Calibri"/>
          <w:b/>
          <w:lang w:eastAsia="zh-CN"/>
        </w:rPr>
        <w:t>Προμήθεια ενημερωτικών εντύπων και συγκεκριμένα:</w:t>
      </w:r>
    </w:p>
    <w:p w:rsidR="00E56609" w:rsidRPr="00CE5F73" w:rsidRDefault="00CE5F73" w:rsidP="00E56609">
      <w:pPr>
        <w:pStyle w:val="a4"/>
        <w:numPr>
          <w:ilvl w:val="0"/>
          <w:numId w:val="39"/>
        </w:numPr>
        <w:suppressAutoHyphens/>
        <w:spacing w:after="160" w:line="276" w:lineRule="auto"/>
        <w:jc w:val="both"/>
        <w:rPr>
          <w:rFonts w:ascii="Calibri" w:hAnsi="Calibri"/>
          <w:b/>
          <w:lang w:eastAsia="zh-CN"/>
        </w:rPr>
      </w:pPr>
      <w:r>
        <w:rPr>
          <w:rFonts w:ascii="Arial" w:hAnsi="Arial" w:cs="Arial"/>
          <w:sz w:val="22"/>
          <w:szCs w:val="22"/>
        </w:rPr>
        <w:t xml:space="preserve">150 </w:t>
      </w:r>
      <w:r w:rsidRPr="00171BFD">
        <w:rPr>
          <w:rFonts w:ascii="Arial" w:hAnsi="Arial" w:cs="Arial"/>
          <w:sz w:val="22"/>
          <w:szCs w:val="22"/>
        </w:rPr>
        <w:t xml:space="preserve">Αφίσες Α3 , 4χρωμία, χαρτί 150γρ., </w:t>
      </w:r>
      <w:proofErr w:type="spellStart"/>
      <w:r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26/06/2022</w:t>
      </w:r>
    </w:p>
    <w:p w:rsidR="00CE5F73" w:rsidRPr="00633FA0" w:rsidRDefault="00CE5F73" w:rsidP="00E56609">
      <w:pPr>
        <w:pStyle w:val="a4"/>
        <w:numPr>
          <w:ilvl w:val="0"/>
          <w:numId w:val="39"/>
        </w:numPr>
        <w:suppressAutoHyphens/>
        <w:spacing w:after="160" w:line="276" w:lineRule="auto"/>
        <w:jc w:val="both"/>
        <w:rPr>
          <w:rFonts w:ascii="Calibri" w:hAnsi="Calibri"/>
          <w:b/>
          <w:lang w:eastAsia="zh-CN"/>
        </w:rPr>
      </w:pPr>
      <w:r>
        <w:rPr>
          <w:rFonts w:ascii="Arial" w:hAnsi="Arial" w:cs="Arial"/>
          <w:sz w:val="22"/>
          <w:szCs w:val="22"/>
        </w:rPr>
        <w:t>1500</w:t>
      </w:r>
      <w:r w:rsidR="00633FA0">
        <w:rPr>
          <w:rFonts w:ascii="Arial" w:hAnsi="Arial" w:cs="Arial"/>
          <w:sz w:val="22"/>
          <w:szCs w:val="22"/>
        </w:rPr>
        <w:t xml:space="preserve"> </w:t>
      </w:r>
      <w:r w:rsidRPr="00171BFD">
        <w:rPr>
          <w:rFonts w:ascii="Arial" w:hAnsi="Arial" w:cs="Arial"/>
          <w:sz w:val="22"/>
          <w:szCs w:val="22"/>
        </w:rPr>
        <w:t xml:space="preserve">Προσκλήσεις Α5, 4χρωμία, χαρτί 300γρ, </w:t>
      </w:r>
      <w:r w:rsidRPr="00171BFD">
        <w:rPr>
          <w:rFonts w:ascii="Arial" w:hAnsi="Arial" w:cs="Arial"/>
          <w:sz w:val="22"/>
          <w:szCs w:val="22"/>
          <w:lang w:val="en-US"/>
        </w:rPr>
        <w:t>velvet</w:t>
      </w:r>
      <w:r w:rsidRPr="00171BFD">
        <w:rPr>
          <w:rFonts w:ascii="Arial" w:hAnsi="Arial" w:cs="Arial"/>
          <w:sz w:val="22"/>
          <w:szCs w:val="22"/>
        </w:rPr>
        <w:t xml:space="preserve"> για την εκδήλωση στις 26/06/2022</w:t>
      </w:r>
    </w:p>
    <w:p w:rsidR="00633FA0" w:rsidRPr="00633FA0" w:rsidRDefault="00633FA0" w:rsidP="00E56609">
      <w:pPr>
        <w:pStyle w:val="a4"/>
        <w:numPr>
          <w:ilvl w:val="0"/>
          <w:numId w:val="39"/>
        </w:numPr>
        <w:suppressAutoHyphens/>
        <w:spacing w:after="160" w:line="276" w:lineRule="auto"/>
        <w:jc w:val="both"/>
        <w:rPr>
          <w:rFonts w:ascii="Calibri" w:hAnsi="Calibri"/>
          <w:b/>
          <w:lang w:eastAsia="zh-CN"/>
        </w:rPr>
      </w:pPr>
      <w:r>
        <w:rPr>
          <w:rFonts w:ascii="Arial" w:hAnsi="Arial" w:cs="Arial"/>
          <w:sz w:val="22"/>
          <w:szCs w:val="22"/>
        </w:rPr>
        <w:t xml:space="preserve">150 </w:t>
      </w:r>
      <w:r w:rsidRPr="00171BFD">
        <w:rPr>
          <w:rFonts w:ascii="Arial" w:hAnsi="Arial" w:cs="Arial"/>
          <w:sz w:val="22"/>
          <w:szCs w:val="22"/>
        </w:rPr>
        <w:t xml:space="preserve">Αφίσες Α3 , 4χρωμία, χαρτί 150γρ., </w:t>
      </w:r>
      <w:proofErr w:type="spellStart"/>
      <w:r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28/06/2022</w:t>
      </w:r>
    </w:p>
    <w:p w:rsidR="00633FA0" w:rsidRPr="00E56609" w:rsidRDefault="00633FA0" w:rsidP="00E56609">
      <w:pPr>
        <w:pStyle w:val="a4"/>
        <w:numPr>
          <w:ilvl w:val="0"/>
          <w:numId w:val="39"/>
        </w:numPr>
        <w:suppressAutoHyphens/>
        <w:spacing w:after="160" w:line="276" w:lineRule="auto"/>
        <w:jc w:val="both"/>
        <w:rPr>
          <w:rFonts w:ascii="Calibri" w:hAnsi="Calibri"/>
          <w:b/>
          <w:lang w:eastAsia="zh-CN"/>
        </w:rPr>
      </w:pPr>
      <w:r>
        <w:rPr>
          <w:rFonts w:ascii="Arial" w:hAnsi="Arial" w:cs="Arial"/>
          <w:sz w:val="22"/>
          <w:szCs w:val="22"/>
        </w:rPr>
        <w:t xml:space="preserve">1500 </w:t>
      </w:r>
      <w:r w:rsidRPr="00171BFD">
        <w:rPr>
          <w:rFonts w:ascii="Arial" w:hAnsi="Arial" w:cs="Arial"/>
          <w:sz w:val="22"/>
          <w:szCs w:val="22"/>
        </w:rPr>
        <w:t xml:space="preserve">Προσκλήσεις Α5, 4χρωμία, χαρτί 300γρ, </w:t>
      </w:r>
      <w:r w:rsidRPr="00171BFD">
        <w:rPr>
          <w:rFonts w:ascii="Arial" w:hAnsi="Arial" w:cs="Arial"/>
          <w:sz w:val="22"/>
          <w:szCs w:val="22"/>
          <w:lang w:val="en-US"/>
        </w:rPr>
        <w:t>velvet</w:t>
      </w:r>
      <w:r w:rsidRPr="00171BFD">
        <w:rPr>
          <w:rFonts w:ascii="Arial" w:hAnsi="Arial" w:cs="Arial"/>
          <w:sz w:val="22"/>
          <w:szCs w:val="22"/>
        </w:rPr>
        <w:t xml:space="preserve"> για την εκδήλωση στις 26/06/2022</w:t>
      </w:r>
    </w:p>
    <w:p w:rsidR="00DF5C72" w:rsidRPr="00DF5C72" w:rsidRDefault="00DF5C72" w:rsidP="009C078F">
      <w:pPr>
        <w:spacing w:line="276" w:lineRule="auto"/>
        <w:ind w:left="426"/>
        <w:jc w:val="both"/>
        <w:rPr>
          <w:rFonts w:asciiTheme="minorHAnsi" w:hAnsiTheme="minorHAnsi"/>
        </w:rPr>
      </w:pPr>
    </w:p>
    <w:p w:rsidR="0047352A" w:rsidRDefault="00202E85" w:rsidP="00BC36FC">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Η ΣΥΝΤΑΞΑΣΑ                                                                              </w:t>
      </w:r>
      <w:r w:rsidRPr="00202E85">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Η ΑΝΑΠΛΗΡΩΤΡΙΑ ΠΡΟΪΣΤΑΜΕΝΗ     </w:t>
      </w:r>
    </w:p>
    <w:p w:rsidR="0047352A" w:rsidRDefault="0047352A" w:rsidP="00BC36FC">
      <w:pPr>
        <w:spacing w:line="360" w:lineRule="auto"/>
        <w:rPr>
          <w:rFonts w:asciiTheme="minorHAnsi" w:eastAsiaTheme="minorEastAsia" w:hAnsiTheme="minorHAnsi" w:cstheme="minorHAnsi"/>
          <w:sz w:val="22"/>
          <w:szCs w:val="22"/>
        </w:rPr>
      </w:pPr>
    </w:p>
    <w:p w:rsidR="00202E85" w:rsidRDefault="00202E85" w:rsidP="00BC36FC">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ΣΟΦΙΑ ΣΑΡΑΛΟΤΙΔΟΥ                                                                 </w:t>
      </w:r>
      <w:r w:rsidRPr="00114F1B">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ΘΕΟΔΩΡΑ ΠΑΠΑΘΩΜΟΠΟΥΛΟΥ    </w:t>
      </w:r>
    </w:p>
    <w:p w:rsidR="00202E85" w:rsidRDefault="00202E85" w:rsidP="00BC36FC">
      <w:pPr>
        <w:spacing w:line="360" w:lineRule="auto"/>
        <w:rPr>
          <w:rFonts w:asciiTheme="minorHAnsi" w:eastAsiaTheme="minorEastAsia" w:hAnsiTheme="minorHAnsi" w:cstheme="minorHAnsi"/>
          <w:sz w:val="22"/>
          <w:szCs w:val="22"/>
        </w:rPr>
      </w:pPr>
    </w:p>
    <w:p w:rsidR="00202E85" w:rsidRPr="000E5EAB" w:rsidRDefault="00202E85" w:rsidP="00202E85">
      <w:pPr>
        <w:spacing w:line="360" w:lineRule="auto"/>
        <w:jc w:val="center"/>
        <w:rPr>
          <w:rFonts w:asciiTheme="minorHAnsi" w:eastAsiaTheme="minorEastAsia" w:hAnsiTheme="minorHAnsi" w:cstheme="minorHAnsi"/>
          <w:b/>
        </w:rPr>
      </w:pPr>
      <w:r w:rsidRPr="00114F1B">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b/>
        </w:rPr>
        <w:t>ΘΕΩΡΗΘΗΚΕ</w:t>
      </w:r>
    </w:p>
    <w:p w:rsidR="00202E85" w:rsidRPr="000E5EAB" w:rsidRDefault="00202E85" w:rsidP="00202E85">
      <w:pPr>
        <w:spacing w:line="360" w:lineRule="auto"/>
        <w:jc w:val="center"/>
        <w:rPr>
          <w:rFonts w:asciiTheme="minorHAnsi" w:eastAsiaTheme="minorEastAsia" w:hAnsiTheme="minorHAnsi" w:cstheme="minorHAnsi"/>
          <w:sz w:val="22"/>
          <w:szCs w:val="22"/>
        </w:rPr>
      </w:pPr>
      <w:r w:rsidRPr="00114F1B">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Η ΔΙΕΥΘΥΝΤΡΙΑ</w:t>
      </w:r>
    </w:p>
    <w:p w:rsidR="00202E85" w:rsidRPr="000E5EAB" w:rsidRDefault="00202E85" w:rsidP="00202E85">
      <w:pPr>
        <w:spacing w:line="360" w:lineRule="auto"/>
        <w:jc w:val="center"/>
        <w:rPr>
          <w:rFonts w:asciiTheme="minorHAnsi" w:eastAsiaTheme="minorEastAsia" w:hAnsiTheme="minorHAnsi" w:cstheme="minorHAnsi"/>
          <w:sz w:val="22"/>
          <w:szCs w:val="22"/>
        </w:rPr>
      </w:pPr>
    </w:p>
    <w:p w:rsidR="00202E85" w:rsidRPr="000E5EAB" w:rsidRDefault="00202E85" w:rsidP="00202E85">
      <w:pPr>
        <w:spacing w:line="360" w:lineRule="auto"/>
        <w:jc w:val="center"/>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ΜΑΡΙΑ ΚΟΡΚΙΔΗ</w:t>
      </w:r>
    </w:p>
    <w:p w:rsidR="0047352A" w:rsidRPr="000E5EAB" w:rsidRDefault="0047352A" w:rsidP="00BC36FC">
      <w:pPr>
        <w:spacing w:line="360" w:lineRule="auto"/>
        <w:rPr>
          <w:rFonts w:asciiTheme="minorHAnsi" w:eastAsiaTheme="minorEastAsia" w:hAnsiTheme="minorHAnsi" w:cstheme="minorHAnsi"/>
          <w:sz w:val="22"/>
          <w:szCs w:val="22"/>
        </w:rPr>
        <w:sectPr w:rsidR="0047352A" w:rsidRPr="000E5EAB" w:rsidSect="00984D90">
          <w:type w:val="continuous"/>
          <w:pgSz w:w="11907" w:h="16840" w:code="9"/>
          <w:pgMar w:top="1134" w:right="1134" w:bottom="1134" w:left="1134" w:header="709" w:footer="709" w:gutter="0"/>
          <w:cols w:space="708"/>
          <w:docGrid w:linePitch="360"/>
        </w:sectPr>
      </w:pPr>
    </w:p>
    <w:p w:rsidR="00425E90" w:rsidRDefault="00425E90" w:rsidP="004A62BF">
      <w:pPr>
        <w:spacing w:line="360" w:lineRule="auto"/>
        <w:rPr>
          <w:rFonts w:asciiTheme="minorHAnsi" w:hAnsiTheme="minorHAnsi" w:cstheme="minorHAnsi"/>
          <w:noProof/>
          <w:sz w:val="22"/>
          <w:szCs w:val="22"/>
        </w:rPr>
      </w:pPr>
    </w:p>
    <w:p w:rsidR="00973431" w:rsidRDefault="00BC36FC"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drawing>
          <wp:anchor distT="0" distB="0" distL="114300" distR="114300" simplePos="0" relativeHeight="251675648"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4"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73431" w:rsidRDefault="00973431" w:rsidP="004A62BF">
      <w:pPr>
        <w:spacing w:line="360" w:lineRule="auto"/>
        <w:rPr>
          <w:rFonts w:asciiTheme="minorHAnsi" w:hAnsiTheme="minorHAnsi" w:cstheme="minorHAnsi"/>
          <w:noProof/>
          <w:sz w:val="22"/>
          <w:szCs w:val="22"/>
        </w:rPr>
      </w:pPr>
    </w:p>
    <w:p w:rsidR="00B455E3" w:rsidRPr="00241352" w:rsidRDefault="007C0336"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t xml:space="preserve">  </w:t>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p>
    <w:p w:rsidR="00B455E3" w:rsidRPr="00241352" w:rsidRDefault="00B455E3" w:rsidP="00B455E3">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47926">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w:t>
      </w:r>
      <w:r w:rsidR="00564282">
        <w:rPr>
          <w:rFonts w:asciiTheme="minorHAnsi" w:hAnsiTheme="minorHAnsi" w:cstheme="minorHAnsi"/>
          <w:sz w:val="22"/>
          <w:szCs w:val="22"/>
        </w:rPr>
        <w:t>τσίνι, Τ.Κ. 187</w:t>
      </w:r>
      <w:r w:rsidRPr="00241352">
        <w:rPr>
          <w:rFonts w:asciiTheme="minorHAnsi" w:hAnsiTheme="minorHAnsi" w:cstheme="minorHAnsi"/>
          <w:sz w:val="22"/>
          <w:szCs w:val="22"/>
        </w:rPr>
        <w:t>56</w:t>
      </w:r>
    </w:p>
    <w:p w:rsidR="00B455E3" w:rsidRPr="00241352" w:rsidRDefault="00400543" w:rsidP="00B455E3">
      <w:pPr>
        <w:rPr>
          <w:rFonts w:asciiTheme="minorHAnsi" w:hAnsiTheme="minorHAnsi" w:cstheme="minorHAnsi"/>
          <w:sz w:val="22"/>
          <w:szCs w:val="22"/>
        </w:rPr>
      </w:pPr>
      <w:r>
        <w:rPr>
          <w:rFonts w:asciiTheme="minorHAnsi" w:hAnsiTheme="minorHAnsi" w:cstheme="minorHAnsi"/>
          <w:sz w:val="22"/>
          <w:szCs w:val="22"/>
        </w:rPr>
        <w:t xml:space="preserve">Πληροφορίες: Σοφία </w:t>
      </w:r>
      <w:proofErr w:type="spellStart"/>
      <w:r>
        <w:rPr>
          <w:rFonts w:asciiTheme="minorHAnsi" w:hAnsiTheme="minorHAnsi" w:cstheme="minorHAnsi"/>
          <w:sz w:val="22"/>
          <w:szCs w:val="22"/>
        </w:rPr>
        <w:t>Σαραλοτίδου</w:t>
      </w:r>
      <w:proofErr w:type="spellEnd"/>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2"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B455E3" w:rsidRPr="00241352" w:rsidRDefault="00B455E3" w:rsidP="00B455E3">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B455E3" w:rsidRPr="000E5EAB" w:rsidRDefault="00DF5C72" w:rsidP="00B455E3">
      <w:pPr>
        <w:ind w:left="4678" w:firstLine="1559"/>
        <w:rPr>
          <w:rFonts w:asciiTheme="minorHAnsi" w:hAnsiTheme="minorHAnsi" w:cstheme="minorHAnsi"/>
          <w:b/>
        </w:rPr>
      </w:pPr>
      <w:r>
        <w:rPr>
          <w:rFonts w:asciiTheme="minorHAnsi" w:hAnsiTheme="minorHAnsi" w:cstheme="minorHAnsi"/>
          <w:b/>
        </w:rPr>
        <w:t>Κ</w:t>
      </w:r>
      <w:r w:rsidR="002A6D78">
        <w:rPr>
          <w:rFonts w:asciiTheme="minorHAnsi" w:hAnsiTheme="minorHAnsi" w:cstheme="minorHAnsi"/>
          <w:b/>
        </w:rPr>
        <w:t>.Α.  : 15.6471.0031</w:t>
      </w:r>
    </w:p>
    <w:p w:rsidR="00847926" w:rsidRDefault="00964C0C" w:rsidP="00145BEC">
      <w:pPr>
        <w:ind w:left="4678" w:firstLine="1559"/>
        <w:rPr>
          <w:rFonts w:asciiTheme="minorHAnsi" w:hAnsiTheme="minorHAnsi" w:cstheme="minorHAnsi"/>
          <w:b/>
        </w:rPr>
      </w:pPr>
      <w:r w:rsidRPr="000E5EAB">
        <w:rPr>
          <w:rFonts w:asciiTheme="minorHAnsi" w:hAnsiTheme="minorHAnsi" w:cstheme="minorHAnsi"/>
          <w:b/>
        </w:rPr>
        <w:t xml:space="preserve">ΠΡΟΫΠ.: </w:t>
      </w:r>
      <w:r w:rsidR="00A475D9">
        <w:rPr>
          <w:rFonts w:asciiTheme="minorHAnsi" w:hAnsiTheme="minorHAnsi" w:cstheme="minorHAnsi"/>
          <w:b/>
        </w:rPr>
        <w:t>9.331,00</w:t>
      </w:r>
      <w:r w:rsidRPr="000E5EAB">
        <w:rPr>
          <w:rFonts w:asciiTheme="minorHAnsi" w:hAnsiTheme="minorHAnsi" w:cstheme="minorHAnsi"/>
          <w:b/>
        </w:rPr>
        <w:t>€</w:t>
      </w:r>
      <w:r w:rsidR="00241352" w:rsidRPr="000E5EAB">
        <w:rPr>
          <w:rFonts w:asciiTheme="minorHAnsi" w:eastAsia="Calibri" w:hAnsiTheme="minorHAnsi" w:cstheme="minorHAnsi"/>
          <w:b/>
          <w:shd w:val="clear" w:color="auto" w:fill="FFFFFF"/>
        </w:rPr>
        <w:t xml:space="preserve">  </w:t>
      </w:r>
      <w:r w:rsidR="009A6BDB" w:rsidRPr="000E5EAB">
        <w:rPr>
          <w:rFonts w:asciiTheme="minorHAnsi" w:eastAsia="Calibri" w:hAnsiTheme="minorHAnsi" w:cstheme="minorHAnsi"/>
          <w:b/>
          <w:shd w:val="clear" w:color="auto" w:fill="FFFFFF"/>
        </w:rPr>
        <w:t xml:space="preserve">                                                             </w:t>
      </w:r>
      <w:r w:rsidR="00527364" w:rsidRPr="000E5EAB">
        <w:rPr>
          <w:rFonts w:asciiTheme="minorHAnsi" w:eastAsia="Calibri" w:hAnsiTheme="minorHAnsi" w:cstheme="minorHAnsi"/>
          <w:b/>
          <w:shd w:val="clear" w:color="auto" w:fill="FFFFFF"/>
        </w:rPr>
        <w:t xml:space="preserve">  </w:t>
      </w:r>
    </w:p>
    <w:p w:rsidR="002B5474" w:rsidRDefault="00F74AB2" w:rsidP="002D516A">
      <w:pPr>
        <w:spacing w:line="276" w:lineRule="auto"/>
        <w:jc w:val="center"/>
        <w:rPr>
          <w:rFonts w:asciiTheme="minorHAnsi" w:hAnsiTheme="minorHAnsi" w:cstheme="minorHAnsi"/>
          <w:b/>
        </w:rPr>
      </w:pPr>
      <w:r w:rsidRPr="000E5EAB">
        <w:rPr>
          <w:rFonts w:asciiTheme="minorHAnsi" w:hAnsiTheme="minorHAnsi" w:cstheme="minorHAnsi"/>
          <w:b/>
        </w:rPr>
        <w:t>ΕΝΔΕΙΚΤΙΚΟΣ  ΠΡΟΥΠΟΛΟΓΙΣΜΟΣ</w:t>
      </w:r>
    </w:p>
    <w:p w:rsidR="00484E72" w:rsidRPr="00E84D84" w:rsidRDefault="00484E72" w:rsidP="00484E72">
      <w:pPr>
        <w:tabs>
          <w:tab w:val="left" w:pos="4320"/>
          <w:tab w:val="left" w:pos="5400"/>
        </w:tabs>
        <w:spacing w:line="276" w:lineRule="auto"/>
        <w:jc w:val="center"/>
        <w:rPr>
          <w:rFonts w:ascii="Arial" w:hAnsi="Arial" w:cs="Arial"/>
          <w:b/>
          <w:u w:val="single"/>
        </w:rPr>
      </w:pPr>
      <w:r w:rsidRPr="00E84D84">
        <w:rPr>
          <w:rFonts w:ascii="Arial" w:hAnsi="Arial" w:cs="Arial"/>
          <w:b/>
          <w:u w:val="single"/>
        </w:rPr>
        <w:t>ΟΜΑΔΑ Α</w:t>
      </w:r>
    </w:p>
    <w:p w:rsidR="00587295" w:rsidRDefault="00587295" w:rsidP="00587295">
      <w:pPr>
        <w:tabs>
          <w:tab w:val="left" w:pos="4320"/>
          <w:tab w:val="left" w:pos="5400"/>
        </w:tabs>
        <w:spacing w:line="276" w:lineRule="auto"/>
        <w:jc w:val="center"/>
        <w:rPr>
          <w:rFonts w:ascii="Calibri" w:hAnsi="Calibri" w:cs="Calibri"/>
          <w:b/>
        </w:rPr>
      </w:pPr>
      <w:r w:rsidRPr="000536D2">
        <w:rPr>
          <w:rFonts w:ascii="Calibri" w:hAnsi="Calibri" w:cs="Calibri"/>
          <w:b/>
        </w:rPr>
        <w:t>(</w:t>
      </w:r>
      <w:r>
        <w:rPr>
          <w:rFonts w:ascii="Calibri" w:hAnsi="Calibri" w:cs="Calibri"/>
          <w:b/>
        </w:rPr>
        <w:t>Διοργάνωση και παραγωγή της συναυλίας)</w:t>
      </w:r>
    </w:p>
    <w:p w:rsidR="00587295" w:rsidRPr="00EA1B65" w:rsidRDefault="00587295" w:rsidP="00587295">
      <w:pPr>
        <w:tabs>
          <w:tab w:val="left" w:pos="4320"/>
          <w:tab w:val="left" w:pos="5400"/>
        </w:tabs>
        <w:spacing w:line="276" w:lineRule="auto"/>
        <w:jc w:val="center"/>
        <w:rPr>
          <w:rFonts w:ascii="Calibri" w:hAnsi="Calibri" w:cs="Calibri"/>
          <w:b/>
          <w:u w:val="single"/>
        </w:rPr>
      </w:pP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4520"/>
        <w:gridCol w:w="1913"/>
        <w:gridCol w:w="1440"/>
        <w:gridCol w:w="1364"/>
      </w:tblGrid>
      <w:tr w:rsidR="00484E72" w:rsidRPr="00AF2BDC" w:rsidTr="003A7B88">
        <w:trPr>
          <w:trHeight w:val="720"/>
        </w:trPr>
        <w:tc>
          <w:tcPr>
            <w:tcW w:w="630" w:type="dxa"/>
            <w:shd w:val="clear" w:color="auto" w:fill="auto"/>
            <w:noWrap/>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Α/Α</w:t>
            </w:r>
          </w:p>
        </w:tc>
        <w:tc>
          <w:tcPr>
            <w:tcW w:w="4520" w:type="dxa"/>
            <w:shd w:val="clear" w:color="auto" w:fill="auto"/>
            <w:hideMark/>
          </w:tcPr>
          <w:p w:rsidR="00484E72" w:rsidRPr="00EA1B65" w:rsidRDefault="00484E72" w:rsidP="003A7B88">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484E72" w:rsidRPr="00EA1B65" w:rsidRDefault="00484E72" w:rsidP="003A7B88">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1440" w:type="dxa"/>
            <w:shd w:val="clear" w:color="auto" w:fill="auto"/>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ΤΙΜΗ ΜΟΝΑΔΑΣ</w:t>
            </w:r>
          </w:p>
        </w:tc>
        <w:tc>
          <w:tcPr>
            <w:tcW w:w="1364" w:type="dxa"/>
            <w:shd w:val="clear" w:color="auto" w:fill="auto"/>
            <w:noWrap/>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ΣΥΝΟΛΟ</w:t>
            </w:r>
          </w:p>
        </w:tc>
      </w:tr>
      <w:tr w:rsidR="00587295" w:rsidRPr="00AF2BDC" w:rsidTr="00587295">
        <w:trPr>
          <w:trHeight w:val="261"/>
        </w:trPr>
        <w:tc>
          <w:tcPr>
            <w:tcW w:w="9867" w:type="dxa"/>
            <w:gridSpan w:val="5"/>
            <w:shd w:val="clear" w:color="auto" w:fill="auto"/>
          </w:tcPr>
          <w:p w:rsidR="00587295" w:rsidRDefault="00587295" w:rsidP="00587295">
            <w:pPr>
              <w:spacing w:line="276" w:lineRule="auto"/>
              <w:jc w:val="both"/>
              <w:rPr>
                <w:rFonts w:ascii="Arial" w:hAnsi="Arial" w:cs="Arial"/>
                <w:color w:val="000000"/>
                <w:sz w:val="22"/>
                <w:szCs w:val="22"/>
                <w:lang w:val="en-US"/>
              </w:rPr>
            </w:pPr>
            <w:r w:rsidRPr="005239E8">
              <w:rPr>
                <w:rFonts w:ascii="Calibri" w:hAnsi="Calibri" w:cs="Calibri"/>
                <w:b/>
                <w:u w:val="single"/>
              </w:rPr>
              <w:t>ΥΠΟΟΜΑΔΑ Α1:</w:t>
            </w:r>
          </w:p>
        </w:tc>
      </w:tr>
      <w:tr w:rsidR="00484E72" w:rsidRPr="00AF2BDC" w:rsidTr="003A7B88">
        <w:trPr>
          <w:trHeight w:val="1274"/>
        </w:trPr>
        <w:tc>
          <w:tcPr>
            <w:tcW w:w="630" w:type="dxa"/>
            <w:shd w:val="clear" w:color="auto" w:fill="auto"/>
            <w:hideMark/>
          </w:tcPr>
          <w:p w:rsidR="00484E72" w:rsidRPr="00A475D9" w:rsidRDefault="00145BEC" w:rsidP="003A7B88">
            <w:pPr>
              <w:rPr>
                <w:rFonts w:ascii="Arial" w:hAnsi="Arial" w:cs="Arial"/>
                <w:b/>
                <w:bCs/>
                <w:color w:val="000000"/>
                <w:sz w:val="22"/>
                <w:szCs w:val="22"/>
              </w:rPr>
            </w:pPr>
            <w:r w:rsidRPr="00A475D9">
              <w:rPr>
                <w:rFonts w:ascii="Arial" w:hAnsi="Arial" w:cs="Arial"/>
                <w:b/>
                <w:bCs/>
                <w:color w:val="000000"/>
                <w:sz w:val="22"/>
                <w:szCs w:val="22"/>
              </w:rPr>
              <w:t>1</w:t>
            </w:r>
          </w:p>
        </w:tc>
        <w:tc>
          <w:tcPr>
            <w:tcW w:w="4520" w:type="dxa"/>
            <w:shd w:val="clear" w:color="auto" w:fill="auto"/>
            <w:hideMark/>
          </w:tcPr>
          <w:p w:rsidR="00484E72" w:rsidRPr="00EA1B65" w:rsidRDefault="00145BEC" w:rsidP="003A7B88">
            <w:pPr>
              <w:rPr>
                <w:rFonts w:ascii="Arial" w:hAnsi="Arial" w:cs="Arial"/>
                <w:color w:val="000000"/>
                <w:sz w:val="22"/>
                <w:szCs w:val="22"/>
              </w:rPr>
            </w:pPr>
            <w:r>
              <w:rPr>
                <w:rFonts w:ascii="Calibri" w:hAnsi="Calibri" w:cs="Calibri"/>
                <w:b/>
              </w:rPr>
              <w:t>Αμοιβή της εταιρείας  για τη διοργάνωση και παραγωγή της συναυλίας στις 26/06/2022, στις 20</w:t>
            </w:r>
            <w:r w:rsidRPr="00212755">
              <w:rPr>
                <w:rFonts w:ascii="Calibri" w:hAnsi="Calibri" w:cs="Calibri"/>
                <w:b/>
              </w:rPr>
              <w:t>:00</w:t>
            </w:r>
            <w:r>
              <w:rPr>
                <w:rFonts w:ascii="Calibri" w:hAnsi="Calibri" w:cs="Calibri"/>
                <w:b/>
              </w:rPr>
              <w:t xml:space="preserve">,  στην πλατεία </w:t>
            </w:r>
            <w:proofErr w:type="spellStart"/>
            <w:r>
              <w:rPr>
                <w:rFonts w:ascii="Calibri" w:hAnsi="Calibri" w:cs="Calibri"/>
                <w:b/>
              </w:rPr>
              <w:t>Περραιβού</w:t>
            </w:r>
            <w:proofErr w:type="spellEnd"/>
            <w:r>
              <w:rPr>
                <w:rFonts w:ascii="Calibri" w:hAnsi="Calibri" w:cs="Calibri"/>
                <w:b/>
              </w:rPr>
              <w:t xml:space="preserve">,  </w:t>
            </w:r>
          </w:p>
        </w:tc>
        <w:tc>
          <w:tcPr>
            <w:tcW w:w="1913" w:type="dxa"/>
            <w:shd w:val="clear" w:color="auto" w:fill="auto"/>
            <w:hideMark/>
          </w:tcPr>
          <w:p w:rsidR="00484E72" w:rsidRPr="00145BEC" w:rsidRDefault="00145BEC" w:rsidP="003A7B88">
            <w:pPr>
              <w:jc w:val="center"/>
              <w:rPr>
                <w:rFonts w:ascii="Arial" w:hAnsi="Arial" w:cs="Arial"/>
                <w:color w:val="000000"/>
                <w:sz w:val="22"/>
                <w:szCs w:val="22"/>
                <w:lang w:val="en-US"/>
              </w:rPr>
            </w:pPr>
            <w:r>
              <w:rPr>
                <w:rFonts w:ascii="Arial" w:hAnsi="Arial" w:cs="Arial"/>
                <w:color w:val="000000"/>
                <w:sz w:val="22"/>
                <w:szCs w:val="22"/>
                <w:lang w:val="en-US"/>
              </w:rPr>
              <w:t>1</w:t>
            </w:r>
          </w:p>
        </w:tc>
        <w:tc>
          <w:tcPr>
            <w:tcW w:w="1440" w:type="dxa"/>
            <w:shd w:val="clear" w:color="auto" w:fill="auto"/>
            <w:noWrap/>
            <w:hideMark/>
          </w:tcPr>
          <w:p w:rsidR="00484E72" w:rsidRPr="00145BEC" w:rsidRDefault="00145BEC" w:rsidP="003A7B88">
            <w:pPr>
              <w:jc w:val="center"/>
              <w:rPr>
                <w:rFonts w:ascii="Arial" w:hAnsi="Arial" w:cs="Arial"/>
                <w:color w:val="000000"/>
                <w:sz w:val="22"/>
                <w:szCs w:val="22"/>
                <w:lang w:val="en-US"/>
              </w:rPr>
            </w:pPr>
            <w:r>
              <w:rPr>
                <w:rFonts w:ascii="Arial" w:hAnsi="Arial" w:cs="Arial"/>
                <w:color w:val="000000"/>
                <w:sz w:val="22"/>
                <w:szCs w:val="22"/>
                <w:lang w:val="en-US"/>
              </w:rPr>
              <w:t>1.950,00</w:t>
            </w:r>
            <w:r w:rsidRPr="00EA1B65">
              <w:rPr>
                <w:rFonts w:ascii="Arial" w:hAnsi="Arial" w:cs="Arial"/>
                <w:color w:val="000000"/>
                <w:sz w:val="22"/>
                <w:szCs w:val="22"/>
              </w:rPr>
              <w:t>€</w:t>
            </w:r>
          </w:p>
        </w:tc>
        <w:tc>
          <w:tcPr>
            <w:tcW w:w="1364" w:type="dxa"/>
            <w:shd w:val="clear" w:color="auto" w:fill="auto"/>
            <w:noWrap/>
            <w:hideMark/>
          </w:tcPr>
          <w:p w:rsidR="00484E72" w:rsidRPr="00EA1B65" w:rsidRDefault="00145BEC" w:rsidP="00484E72">
            <w:pPr>
              <w:rPr>
                <w:rFonts w:ascii="Arial" w:hAnsi="Arial" w:cs="Arial"/>
                <w:color w:val="000000"/>
                <w:sz w:val="22"/>
                <w:szCs w:val="22"/>
              </w:rPr>
            </w:pPr>
            <w:r>
              <w:rPr>
                <w:rFonts w:ascii="Arial" w:hAnsi="Arial" w:cs="Arial"/>
                <w:color w:val="000000"/>
                <w:sz w:val="22"/>
                <w:szCs w:val="22"/>
                <w:lang w:val="en-US"/>
              </w:rPr>
              <w:t>1.950,00</w:t>
            </w:r>
            <w:r w:rsidRPr="00EA1B65">
              <w:rPr>
                <w:rFonts w:ascii="Arial" w:hAnsi="Arial" w:cs="Arial"/>
                <w:color w:val="000000"/>
                <w:sz w:val="22"/>
                <w:szCs w:val="22"/>
              </w:rPr>
              <w:t>€</w:t>
            </w:r>
          </w:p>
        </w:tc>
      </w:tr>
      <w:tr w:rsidR="00484E72" w:rsidRPr="00AF2BDC" w:rsidTr="00587295">
        <w:trPr>
          <w:trHeight w:val="327"/>
        </w:trPr>
        <w:tc>
          <w:tcPr>
            <w:tcW w:w="630" w:type="dxa"/>
            <w:shd w:val="clear" w:color="auto" w:fill="F2F2F2"/>
            <w:noWrap/>
            <w:hideMark/>
          </w:tcPr>
          <w:p w:rsidR="00484E72" w:rsidRPr="00EA1B65" w:rsidRDefault="00484E72" w:rsidP="003A7B88">
            <w:pPr>
              <w:jc w:val="center"/>
              <w:rPr>
                <w:rFonts w:ascii="Arial" w:hAnsi="Arial" w:cs="Arial"/>
                <w:b/>
                <w:bCs/>
                <w:color w:val="000000"/>
                <w:sz w:val="22"/>
                <w:szCs w:val="22"/>
              </w:rPr>
            </w:pPr>
          </w:p>
        </w:tc>
        <w:tc>
          <w:tcPr>
            <w:tcW w:w="4520" w:type="dxa"/>
            <w:shd w:val="clear" w:color="auto" w:fill="F2F2F2"/>
            <w:hideMark/>
          </w:tcPr>
          <w:p w:rsidR="00484E72" w:rsidRPr="00EA1B65" w:rsidRDefault="00484E72" w:rsidP="003A7B88">
            <w:pPr>
              <w:jc w:val="center"/>
              <w:rPr>
                <w:sz w:val="20"/>
                <w:szCs w:val="20"/>
              </w:rPr>
            </w:pPr>
          </w:p>
        </w:tc>
        <w:tc>
          <w:tcPr>
            <w:tcW w:w="1913" w:type="dxa"/>
            <w:shd w:val="clear" w:color="auto" w:fill="F2F2F2"/>
            <w:hideMark/>
          </w:tcPr>
          <w:p w:rsidR="00484E72" w:rsidRPr="00EA1B65" w:rsidRDefault="00484E72" w:rsidP="003A7B88">
            <w:pPr>
              <w:rPr>
                <w:sz w:val="20"/>
                <w:szCs w:val="20"/>
              </w:rPr>
            </w:pPr>
          </w:p>
        </w:tc>
        <w:tc>
          <w:tcPr>
            <w:tcW w:w="1440" w:type="dxa"/>
            <w:shd w:val="clear" w:color="auto" w:fill="F2F2F2"/>
            <w:hideMark/>
          </w:tcPr>
          <w:p w:rsidR="00484E72" w:rsidRPr="00EA1B65" w:rsidRDefault="00484E72" w:rsidP="003A7B88">
            <w:pPr>
              <w:jc w:val="right"/>
              <w:rPr>
                <w:rFonts w:ascii="Arial" w:hAnsi="Arial" w:cs="Arial"/>
                <w:b/>
                <w:bCs/>
                <w:color w:val="000000"/>
              </w:rPr>
            </w:pPr>
            <w:r w:rsidRPr="00EA1B65">
              <w:rPr>
                <w:rFonts w:ascii="Arial" w:hAnsi="Arial" w:cs="Arial"/>
                <w:b/>
                <w:bCs/>
                <w:color w:val="000000"/>
              </w:rPr>
              <w:t>ΑΞΙΑ</w:t>
            </w:r>
          </w:p>
        </w:tc>
        <w:tc>
          <w:tcPr>
            <w:tcW w:w="1364" w:type="dxa"/>
            <w:shd w:val="clear" w:color="auto" w:fill="F2F2F2"/>
            <w:noWrap/>
            <w:hideMark/>
          </w:tcPr>
          <w:p w:rsidR="00484E72" w:rsidRPr="00EA1B65" w:rsidRDefault="00484E72" w:rsidP="003A7B88">
            <w:pPr>
              <w:jc w:val="right"/>
              <w:rPr>
                <w:rFonts w:ascii="Arial" w:hAnsi="Arial" w:cs="Arial"/>
                <w:b/>
                <w:bCs/>
                <w:color w:val="000000"/>
              </w:rPr>
            </w:pPr>
            <w:r>
              <w:rPr>
                <w:rFonts w:ascii="Arial" w:hAnsi="Arial" w:cs="Arial"/>
                <w:b/>
                <w:bCs/>
                <w:color w:val="000000"/>
              </w:rPr>
              <w:t>1.</w:t>
            </w:r>
            <w:r>
              <w:rPr>
                <w:rFonts w:ascii="Arial" w:hAnsi="Arial" w:cs="Arial"/>
                <w:b/>
                <w:bCs/>
                <w:color w:val="000000"/>
                <w:lang w:val="en-US"/>
              </w:rPr>
              <w:t>950</w:t>
            </w:r>
            <w:r w:rsidRPr="00EA1B65">
              <w:rPr>
                <w:rFonts w:ascii="Arial" w:hAnsi="Arial" w:cs="Arial"/>
                <w:b/>
                <w:bCs/>
                <w:color w:val="000000"/>
              </w:rPr>
              <w:t>,00 €</w:t>
            </w:r>
          </w:p>
        </w:tc>
      </w:tr>
      <w:tr w:rsidR="00E76180" w:rsidRPr="00E76180" w:rsidTr="00587295">
        <w:trPr>
          <w:trHeight w:val="418"/>
        </w:trPr>
        <w:tc>
          <w:tcPr>
            <w:tcW w:w="630" w:type="dxa"/>
            <w:shd w:val="clear" w:color="auto" w:fill="auto"/>
            <w:noWrap/>
            <w:hideMark/>
          </w:tcPr>
          <w:p w:rsidR="00484E72" w:rsidRPr="00EA1B65" w:rsidRDefault="00484E72" w:rsidP="003A7B88">
            <w:pPr>
              <w:jc w:val="right"/>
              <w:rPr>
                <w:rFonts w:ascii="Arial" w:hAnsi="Arial" w:cs="Arial"/>
                <w:b/>
                <w:bCs/>
                <w:color w:val="000000"/>
              </w:rPr>
            </w:pPr>
          </w:p>
        </w:tc>
        <w:tc>
          <w:tcPr>
            <w:tcW w:w="4520" w:type="dxa"/>
            <w:shd w:val="clear" w:color="auto" w:fill="auto"/>
            <w:hideMark/>
          </w:tcPr>
          <w:p w:rsidR="00484E72" w:rsidRPr="00EA1B65" w:rsidRDefault="00484E72" w:rsidP="003A7B88">
            <w:pPr>
              <w:jc w:val="center"/>
              <w:rPr>
                <w:sz w:val="20"/>
                <w:szCs w:val="20"/>
              </w:rPr>
            </w:pPr>
          </w:p>
        </w:tc>
        <w:tc>
          <w:tcPr>
            <w:tcW w:w="1913" w:type="dxa"/>
            <w:shd w:val="clear" w:color="auto" w:fill="auto"/>
            <w:hideMark/>
          </w:tcPr>
          <w:p w:rsidR="00484E72" w:rsidRPr="00EA1B65" w:rsidRDefault="00484E72" w:rsidP="003A7B88">
            <w:pPr>
              <w:rPr>
                <w:sz w:val="20"/>
                <w:szCs w:val="20"/>
              </w:rPr>
            </w:pPr>
          </w:p>
        </w:tc>
        <w:tc>
          <w:tcPr>
            <w:tcW w:w="1440" w:type="dxa"/>
            <w:shd w:val="clear" w:color="auto" w:fill="auto"/>
            <w:hideMark/>
          </w:tcPr>
          <w:p w:rsidR="00484E72" w:rsidRPr="00E76180" w:rsidRDefault="00484E72" w:rsidP="003A7B88">
            <w:pPr>
              <w:jc w:val="right"/>
              <w:rPr>
                <w:rFonts w:ascii="Arial" w:hAnsi="Arial" w:cs="Arial"/>
                <w:b/>
                <w:bCs/>
              </w:rPr>
            </w:pPr>
            <w:r w:rsidRPr="00E76180">
              <w:rPr>
                <w:rFonts w:ascii="Arial" w:hAnsi="Arial" w:cs="Arial"/>
                <w:b/>
                <w:bCs/>
              </w:rPr>
              <w:t>ΦΠΑ 24%</w:t>
            </w:r>
          </w:p>
        </w:tc>
        <w:tc>
          <w:tcPr>
            <w:tcW w:w="1364" w:type="dxa"/>
            <w:shd w:val="clear" w:color="auto" w:fill="auto"/>
            <w:noWrap/>
            <w:hideMark/>
          </w:tcPr>
          <w:p w:rsidR="00484E72" w:rsidRPr="00E76180" w:rsidRDefault="00484E72" w:rsidP="003A7B88">
            <w:pPr>
              <w:jc w:val="right"/>
              <w:rPr>
                <w:rFonts w:ascii="Arial" w:hAnsi="Arial" w:cs="Arial"/>
                <w:b/>
                <w:bCs/>
              </w:rPr>
            </w:pPr>
            <w:r w:rsidRPr="00E76180">
              <w:rPr>
                <w:rFonts w:ascii="Arial" w:hAnsi="Arial" w:cs="Arial"/>
                <w:b/>
                <w:bCs/>
                <w:lang w:val="en-US"/>
              </w:rPr>
              <w:t>468,00</w:t>
            </w:r>
            <w:r w:rsidRPr="00E76180">
              <w:rPr>
                <w:rFonts w:ascii="Arial" w:hAnsi="Arial" w:cs="Arial"/>
                <w:b/>
                <w:bCs/>
              </w:rPr>
              <w:t xml:space="preserve"> €</w:t>
            </w:r>
          </w:p>
        </w:tc>
      </w:tr>
      <w:tr w:rsidR="00484E72" w:rsidRPr="00AF2BDC" w:rsidTr="00587295">
        <w:trPr>
          <w:trHeight w:val="281"/>
        </w:trPr>
        <w:tc>
          <w:tcPr>
            <w:tcW w:w="630" w:type="dxa"/>
            <w:shd w:val="clear" w:color="auto" w:fill="F2F2F2"/>
            <w:noWrap/>
            <w:hideMark/>
          </w:tcPr>
          <w:p w:rsidR="00484E72" w:rsidRPr="00EA1B65" w:rsidRDefault="00484E72" w:rsidP="003A7B88">
            <w:pPr>
              <w:jc w:val="right"/>
              <w:rPr>
                <w:rFonts w:ascii="Arial" w:hAnsi="Arial" w:cs="Arial"/>
                <w:b/>
                <w:bCs/>
                <w:color w:val="000000"/>
              </w:rPr>
            </w:pPr>
          </w:p>
        </w:tc>
        <w:tc>
          <w:tcPr>
            <w:tcW w:w="4520" w:type="dxa"/>
            <w:shd w:val="clear" w:color="auto" w:fill="F2F2F2"/>
            <w:hideMark/>
          </w:tcPr>
          <w:p w:rsidR="00484E72" w:rsidRPr="00EA1B65" w:rsidRDefault="00484E72" w:rsidP="003A7B88">
            <w:pPr>
              <w:jc w:val="center"/>
              <w:rPr>
                <w:sz w:val="20"/>
                <w:szCs w:val="20"/>
              </w:rPr>
            </w:pPr>
          </w:p>
        </w:tc>
        <w:tc>
          <w:tcPr>
            <w:tcW w:w="1913" w:type="dxa"/>
            <w:shd w:val="clear" w:color="auto" w:fill="F2F2F2"/>
            <w:hideMark/>
          </w:tcPr>
          <w:p w:rsidR="00484E72" w:rsidRPr="00EA1B65" w:rsidRDefault="00484E72" w:rsidP="003A7B88">
            <w:pPr>
              <w:rPr>
                <w:sz w:val="20"/>
                <w:szCs w:val="20"/>
              </w:rPr>
            </w:pPr>
          </w:p>
        </w:tc>
        <w:tc>
          <w:tcPr>
            <w:tcW w:w="1440" w:type="dxa"/>
            <w:shd w:val="clear" w:color="auto" w:fill="F2F2F2"/>
            <w:hideMark/>
          </w:tcPr>
          <w:p w:rsidR="00484E72" w:rsidRPr="00EA1B65" w:rsidRDefault="00484E72" w:rsidP="003A7B88">
            <w:pPr>
              <w:rPr>
                <w:rFonts w:ascii="Arial" w:hAnsi="Arial" w:cs="Arial"/>
                <w:b/>
                <w:bCs/>
                <w:color w:val="000000"/>
              </w:rPr>
            </w:pPr>
            <w:r w:rsidRPr="00EA1B65">
              <w:rPr>
                <w:rFonts w:ascii="Arial" w:hAnsi="Arial" w:cs="Arial"/>
                <w:b/>
                <w:bCs/>
                <w:color w:val="000000"/>
              </w:rPr>
              <w:t>ΣΥΝΟΛΟ</w:t>
            </w:r>
          </w:p>
        </w:tc>
        <w:tc>
          <w:tcPr>
            <w:tcW w:w="1364" w:type="dxa"/>
            <w:shd w:val="clear" w:color="auto" w:fill="F2F2F2"/>
            <w:noWrap/>
            <w:hideMark/>
          </w:tcPr>
          <w:p w:rsidR="00484E72" w:rsidRPr="00EA1B65" w:rsidRDefault="00484E72" w:rsidP="003A7B88">
            <w:pPr>
              <w:rPr>
                <w:rFonts w:ascii="Arial" w:hAnsi="Arial" w:cs="Arial"/>
                <w:b/>
                <w:bCs/>
                <w:color w:val="000000"/>
              </w:rPr>
            </w:pPr>
            <w:r>
              <w:rPr>
                <w:rFonts w:ascii="Arial" w:hAnsi="Arial" w:cs="Arial"/>
                <w:b/>
                <w:bCs/>
                <w:color w:val="000000"/>
              </w:rPr>
              <w:t>2.</w:t>
            </w:r>
            <w:r>
              <w:rPr>
                <w:rFonts w:ascii="Arial" w:hAnsi="Arial" w:cs="Arial"/>
                <w:b/>
                <w:bCs/>
                <w:color w:val="000000"/>
                <w:lang w:val="en-US"/>
              </w:rPr>
              <w:t>418</w:t>
            </w:r>
            <w:r w:rsidRPr="00EA1B65">
              <w:rPr>
                <w:rFonts w:ascii="Arial" w:hAnsi="Arial" w:cs="Arial"/>
                <w:b/>
                <w:bCs/>
                <w:color w:val="000000"/>
              </w:rPr>
              <w:t>,00 €</w:t>
            </w:r>
          </w:p>
          <w:p w:rsidR="00484E72" w:rsidRPr="00EA1B65" w:rsidRDefault="00484E72" w:rsidP="003A7B88">
            <w:pPr>
              <w:jc w:val="right"/>
              <w:rPr>
                <w:rFonts w:ascii="Arial" w:hAnsi="Arial" w:cs="Arial"/>
                <w:b/>
                <w:bCs/>
                <w:color w:val="000000"/>
              </w:rPr>
            </w:pPr>
          </w:p>
        </w:tc>
      </w:tr>
      <w:tr w:rsidR="00587295" w:rsidRPr="00AF2BDC" w:rsidTr="00587295">
        <w:trPr>
          <w:trHeight w:val="395"/>
        </w:trPr>
        <w:tc>
          <w:tcPr>
            <w:tcW w:w="9867" w:type="dxa"/>
            <w:gridSpan w:val="5"/>
            <w:shd w:val="clear" w:color="auto" w:fill="auto"/>
            <w:noWrap/>
          </w:tcPr>
          <w:p w:rsidR="00587295" w:rsidRPr="00EA1B65" w:rsidRDefault="00587295" w:rsidP="00587295">
            <w:pPr>
              <w:spacing w:line="276" w:lineRule="auto"/>
              <w:jc w:val="both"/>
              <w:rPr>
                <w:rFonts w:ascii="Arial" w:hAnsi="Arial" w:cs="Arial"/>
                <w:color w:val="000000"/>
                <w:sz w:val="22"/>
                <w:szCs w:val="22"/>
              </w:rPr>
            </w:pPr>
            <w:r w:rsidRPr="005239E8">
              <w:rPr>
                <w:rFonts w:ascii="Calibri" w:hAnsi="Calibri" w:cs="Calibri"/>
                <w:b/>
                <w:u w:val="single"/>
              </w:rPr>
              <w:t>Υ</w:t>
            </w:r>
            <w:r>
              <w:rPr>
                <w:rFonts w:ascii="Calibri" w:hAnsi="Calibri" w:cs="Calibri"/>
                <w:b/>
                <w:u w:val="single"/>
              </w:rPr>
              <w:t>ΠΟΟΜΑΔΑ Α2</w:t>
            </w:r>
            <w:r w:rsidRPr="005239E8">
              <w:rPr>
                <w:rFonts w:ascii="Calibri" w:hAnsi="Calibri" w:cs="Calibri"/>
                <w:b/>
                <w:u w:val="single"/>
              </w:rPr>
              <w:t>:</w:t>
            </w:r>
          </w:p>
        </w:tc>
      </w:tr>
      <w:tr w:rsidR="00484E72" w:rsidRPr="00AF2BDC" w:rsidTr="00587295">
        <w:trPr>
          <w:trHeight w:val="1266"/>
        </w:trPr>
        <w:tc>
          <w:tcPr>
            <w:tcW w:w="630" w:type="dxa"/>
            <w:shd w:val="clear" w:color="auto" w:fill="auto"/>
            <w:noWrap/>
            <w:hideMark/>
          </w:tcPr>
          <w:p w:rsidR="00484E72" w:rsidRPr="00EA1B65" w:rsidRDefault="00484E72" w:rsidP="003A7B88">
            <w:pPr>
              <w:jc w:val="center"/>
              <w:rPr>
                <w:rFonts w:ascii="Arial" w:hAnsi="Arial" w:cs="Arial"/>
                <w:b/>
                <w:bCs/>
                <w:color w:val="000000"/>
                <w:sz w:val="22"/>
                <w:szCs w:val="22"/>
              </w:rPr>
            </w:pPr>
          </w:p>
          <w:p w:rsidR="00484E72" w:rsidRPr="00EA1B65" w:rsidRDefault="00484E72" w:rsidP="003A7B88">
            <w:pPr>
              <w:rPr>
                <w:rFonts w:ascii="Arial" w:hAnsi="Arial" w:cs="Arial"/>
                <w:b/>
                <w:bCs/>
                <w:color w:val="000000"/>
                <w:sz w:val="22"/>
                <w:szCs w:val="22"/>
              </w:rPr>
            </w:pPr>
            <w:r w:rsidRPr="00EA1B65">
              <w:rPr>
                <w:rFonts w:ascii="Arial" w:hAnsi="Arial" w:cs="Arial"/>
                <w:b/>
                <w:bCs/>
                <w:color w:val="000000"/>
                <w:sz w:val="22"/>
                <w:szCs w:val="22"/>
              </w:rPr>
              <w:t>2</w:t>
            </w:r>
          </w:p>
        </w:tc>
        <w:tc>
          <w:tcPr>
            <w:tcW w:w="4520" w:type="dxa"/>
            <w:shd w:val="clear" w:color="auto" w:fill="auto"/>
            <w:hideMark/>
          </w:tcPr>
          <w:p w:rsidR="00484E72" w:rsidRPr="00EA1B65" w:rsidRDefault="00145BEC" w:rsidP="003A7B88">
            <w:pPr>
              <w:rPr>
                <w:rFonts w:ascii="Arial" w:hAnsi="Arial" w:cs="Arial"/>
                <w:color w:val="000000"/>
                <w:sz w:val="22"/>
                <w:szCs w:val="22"/>
              </w:rPr>
            </w:pPr>
            <w:r>
              <w:rPr>
                <w:rFonts w:ascii="Calibri" w:hAnsi="Calibri" w:cs="Calibri"/>
                <w:b/>
              </w:rPr>
              <w:t>Αμοιβή της εταιρείας  για τη διοργάνωση και παραγωγή της συναυλίας στις 28/06/2022, στις 20</w:t>
            </w:r>
            <w:r w:rsidRPr="00212755">
              <w:rPr>
                <w:rFonts w:ascii="Calibri" w:hAnsi="Calibri" w:cs="Calibri"/>
                <w:b/>
              </w:rPr>
              <w:t>:00</w:t>
            </w:r>
            <w:r>
              <w:rPr>
                <w:rFonts w:ascii="Calibri" w:hAnsi="Calibri" w:cs="Calibri"/>
                <w:b/>
              </w:rPr>
              <w:t xml:space="preserve">,  στην πλατεία Πόντου,  </w:t>
            </w:r>
          </w:p>
        </w:tc>
        <w:tc>
          <w:tcPr>
            <w:tcW w:w="1913" w:type="dxa"/>
            <w:shd w:val="clear" w:color="auto" w:fill="auto"/>
            <w:hideMark/>
          </w:tcPr>
          <w:p w:rsidR="00484E72" w:rsidRPr="00EA1B65" w:rsidRDefault="00484E72" w:rsidP="003A7B88">
            <w:pPr>
              <w:jc w:val="center"/>
              <w:rPr>
                <w:rFonts w:ascii="Arial" w:hAnsi="Arial" w:cs="Arial"/>
                <w:color w:val="000000"/>
                <w:sz w:val="22"/>
                <w:szCs w:val="22"/>
              </w:rPr>
            </w:pPr>
          </w:p>
          <w:p w:rsidR="00484E72" w:rsidRPr="00EA1B65" w:rsidRDefault="00484E72" w:rsidP="003A7B88">
            <w:pPr>
              <w:rPr>
                <w:rFonts w:ascii="Arial" w:hAnsi="Arial" w:cs="Arial"/>
                <w:color w:val="000000"/>
                <w:sz w:val="22"/>
                <w:szCs w:val="22"/>
              </w:rPr>
            </w:pPr>
            <w:r w:rsidRPr="00EA1B65">
              <w:rPr>
                <w:rFonts w:ascii="Arial" w:hAnsi="Arial" w:cs="Arial"/>
                <w:color w:val="000000"/>
                <w:sz w:val="22"/>
                <w:szCs w:val="22"/>
              </w:rPr>
              <w:t xml:space="preserve">         1</w:t>
            </w:r>
          </w:p>
        </w:tc>
        <w:tc>
          <w:tcPr>
            <w:tcW w:w="1440" w:type="dxa"/>
            <w:shd w:val="clear" w:color="auto" w:fill="auto"/>
            <w:noWrap/>
            <w:hideMark/>
          </w:tcPr>
          <w:p w:rsidR="00484E72" w:rsidRPr="00EA1B65" w:rsidRDefault="00484E72" w:rsidP="003A7B88">
            <w:pPr>
              <w:jc w:val="center"/>
              <w:rPr>
                <w:rFonts w:ascii="Arial" w:hAnsi="Arial" w:cs="Arial"/>
                <w:color w:val="000000"/>
                <w:sz w:val="22"/>
                <w:szCs w:val="22"/>
              </w:rPr>
            </w:pPr>
          </w:p>
          <w:p w:rsidR="00484E72" w:rsidRPr="00EA1B65" w:rsidRDefault="00145BEC" w:rsidP="003A7B88">
            <w:pP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lang w:val="en-US"/>
              </w:rPr>
              <w:t>550</w:t>
            </w:r>
            <w:r w:rsidR="00484E72" w:rsidRPr="00EA1B65">
              <w:rPr>
                <w:rFonts w:ascii="Arial" w:hAnsi="Arial" w:cs="Arial"/>
                <w:color w:val="000000"/>
                <w:sz w:val="22"/>
                <w:szCs w:val="22"/>
              </w:rPr>
              <w:t>,00 €</w:t>
            </w:r>
          </w:p>
        </w:tc>
        <w:tc>
          <w:tcPr>
            <w:tcW w:w="1364" w:type="dxa"/>
            <w:shd w:val="clear" w:color="auto" w:fill="auto"/>
            <w:noWrap/>
            <w:hideMark/>
          </w:tcPr>
          <w:p w:rsidR="00484E72" w:rsidRPr="00EA1B65" w:rsidRDefault="00484E72" w:rsidP="003A7B88">
            <w:pPr>
              <w:jc w:val="center"/>
              <w:rPr>
                <w:rFonts w:ascii="Arial" w:hAnsi="Arial" w:cs="Arial"/>
                <w:color w:val="000000"/>
                <w:sz w:val="22"/>
                <w:szCs w:val="22"/>
              </w:rPr>
            </w:pPr>
          </w:p>
          <w:p w:rsidR="00484E72" w:rsidRPr="00EA1B65" w:rsidRDefault="00145BEC" w:rsidP="003A7B88">
            <w:pP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lang w:val="en-US"/>
              </w:rPr>
              <w:t>550</w:t>
            </w:r>
            <w:r w:rsidR="00484E72" w:rsidRPr="00EA1B65">
              <w:rPr>
                <w:rFonts w:ascii="Arial" w:hAnsi="Arial" w:cs="Arial"/>
                <w:color w:val="000000"/>
                <w:sz w:val="22"/>
                <w:szCs w:val="22"/>
              </w:rPr>
              <w:t>,00 €</w:t>
            </w:r>
          </w:p>
        </w:tc>
      </w:tr>
      <w:tr w:rsidR="00484E72" w:rsidRPr="00AF2BDC" w:rsidTr="00587295">
        <w:trPr>
          <w:trHeight w:val="299"/>
        </w:trPr>
        <w:tc>
          <w:tcPr>
            <w:tcW w:w="630" w:type="dxa"/>
            <w:shd w:val="clear" w:color="auto" w:fill="F2F2F2"/>
            <w:noWrap/>
            <w:hideMark/>
          </w:tcPr>
          <w:p w:rsidR="00484E72" w:rsidRPr="00EA1B65" w:rsidRDefault="00484E72" w:rsidP="003A7B88">
            <w:pPr>
              <w:jc w:val="center"/>
              <w:rPr>
                <w:rFonts w:ascii="Arial" w:hAnsi="Arial" w:cs="Arial"/>
                <w:b/>
                <w:bCs/>
                <w:color w:val="000000"/>
                <w:sz w:val="22"/>
                <w:szCs w:val="22"/>
              </w:rPr>
            </w:pPr>
          </w:p>
        </w:tc>
        <w:tc>
          <w:tcPr>
            <w:tcW w:w="4520" w:type="dxa"/>
            <w:shd w:val="clear" w:color="auto" w:fill="F2F2F2"/>
            <w:hideMark/>
          </w:tcPr>
          <w:p w:rsidR="00484E72" w:rsidRPr="00EA1B65" w:rsidRDefault="00484E72" w:rsidP="003A7B88">
            <w:pPr>
              <w:jc w:val="center"/>
              <w:rPr>
                <w:sz w:val="20"/>
                <w:szCs w:val="20"/>
              </w:rPr>
            </w:pPr>
          </w:p>
        </w:tc>
        <w:tc>
          <w:tcPr>
            <w:tcW w:w="1913" w:type="dxa"/>
            <w:shd w:val="clear" w:color="auto" w:fill="F2F2F2"/>
            <w:hideMark/>
          </w:tcPr>
          <w:p w:rsidR="00484E72" w:rsidRPr="00EA1B65" w:rsidRDefault="00484E72" w:rsidP="003A7B88">
            <w:pPr>
              <w:rPr>
                <w:sz w:val="20"/>
                <w:szCs w:val="20"/>
              </w:rPr>
            </w:pPr>
          </w:p>
        </w:tc>
        <w:tc>
          <w:tcPr>
            <w:tcW w:w="1440" w:type="dxa"/>
            <w:shd w:val="clear" w:color="auto" w:fill="F2F2F2"/>
            <w:hideMark/>
          </w:tcPr>
          <w:p w:rsidR="00484E72" w:rsidRPr="00EA1B65" w:rsidRDefault="00484E72" w:rsidP="003A7B88">
            <w:pPr>
              <w:jc w:val="right"/>
              <w:rPr>
                <w:rFonts w:ascii="Arial" w:hAnsi="Arial" w:cs="Arial"/>
                <w:b/>
                <w:bCs/>
                <w:color w:val="000000"/>
              </w:rPr>
            </w:pPr>
            <w:r w:rsidRPr="00EA1B65">
              <w:rPr>
                <w:rFonts w:ascii="Arial" w:hAnsi="Arial" w:cs="Arial"/>
                <w:b/>
                <w:bCs/>
                <w:color w:val="000000"/>
              </w:rPr>
              <w:t>ΑΞΙΑ</w:t>
            </w:r>
          </w:p>
        </w:tc>
        <w:tc>
          <w:tcPr>
            <w:tcW w:w="1364" w:type="dxa"/>
            <w:shd w:val="clear" w:color="auto" w:fill="F2F2F2"/>
            <w:noWrap/>
            <w:hideMark/>
          </w:tcPr>
          <w:p w:rsidR="00484E72" w:rsidRPr="00EA1B65" w:rsidRDefault="00145BEC" w:rsidP="003A7B88">
            <w:pPr>
              <w:jc w:val="right"/>
              <w:rPr>
                <w:rFonts w:ascii="Arial" w:hAnsi="Arial" w:cs="Arial"/>
                <w:b/>
                <w:bCs/>
                <w:color w:val="000000"/>
              </w:rPr>
            </w:pPr>
            <w:r>
              <w:rPr>
                <w:rFonts w:ascii="Arial" w:hAnsi="Arial" w:cs="Arial"/>
                <w:b/>
                <w:bCs/>
                <w:color w:val="000000"/>
              </w:rPr>
              <w:t>3.</w:t>
            </w:r>
            <w:r>
              <w:rPr>
                <w:rFonts w:ascii="Arial" w:hAnsi="Arial" w:cs="Arial"/>
                <w:b/>
                <w:bCs/>
                <w:color w:val="000000"/>
                <w:lang w:val="en-US"/>
              </w:rPr>
              <w:t>550</w:t>
            </w:r>
            <w:r w:rsidR="00484E72" w:rsidRPr="00EA1B65">
              <w:rPr>
                <w:rFonts w:ascii="Arial" w:hAnsi="Arial" w:cs="Arial"/>
                <w:b/>
                <w:bCs/>
                <w:color w:val="000000"/>
              </w:rPr>
              <w:t>,00 €</w:t>
            </w:r>
          </w:p>
        </w:tc>
      </w:tr>
      <w:tr w:rsidR="00484E72" w:rsidRPr="00AF2BDC" w:rsidTr="00587295">
        <w:trPr>
          <w:trHeight w:val="275"/>
        </w:trPr>
        <w:tc>
          <w:tcPr>
            <w:tcW w:w="630" w:type="dxa"/>
            <w:shd w:val="clear" w:color="auto" w:fill="auto"/>
            <w:noWrap/>
            <w:hideMark/>
          </w:tcPr>
          <w:p w:rsidR="00484E72" w:rsidRPr="00EA1B65" w:rsidRDefault="00484E72" w:rsidP="003A7B88">
            <w:pPr>
              <w:jc w:val="right"/>
              <w:rPr>
                <w:rFonts w:ascii="Arial" w:hAnsi="Arial" w:cs="Arial"/>
                <w:b/>
                <w:bCs/>
                <w:color w:val="000000"/>
              </w:rPr>
            </w:pPr>
          </w:p>
        </w:tc>
        <w:tc>
          <w:tcPr>
            <w:tcW w:w="4520" w:type="dxa"/>
            <w:shd w:val="clear" w:color="auto" w:fill="auto"/>
            <w:hideMark/>
          </w:tcPr>
          <w:p w:rsidR="00484E72" w:rsidRPr="00EA1B65" w:rsidRDefault="00484E72" w:rsidP="003A7B88">
            <w:pPr>
              <w:jc w:val="center"/>
              <w:rPr>
                <w:sz w:val="20"/>
                <w:szCs w:val="20"/>
              </w:rPr>
            </w:pPr>
          </w:p>
        </w:tc>
        <w:tc>
          <w:tcPr>
            <w:tcW w:w="1913" w:type="dxa"/>
            <w:shd w:val="clear" w:color="auto" w:fill="auto"/>
            <w:hideMark/>
          </w:tcPr>
          <w:p w:rsidR="00484E72" w:rsidRPr="00EA1B65" w:rsidRDefault="00484E72" w:rsidP="003A7B88">
            <w:pPr>
              <w:rPr>
                <w:sz w:val="20"/>
                <w:szCs w:val="20"/>
              </w:rPr>
            </w:pPr>
          </w:p>
        </w:tc>
        <w:tc>
          <w:tcPr>
            <w:tcW w:w="1440" w:type="dxa"/>
            <w:shd w:val="clear" w:color="auto" w:fill="auto"/>
            <w:hideMark/>
          </w:tcPr>
          <w:p w:rsidR="00484E72" w:rsidRPr="00EA1B65" w:rsidRDefault="00484E72" w:rsidP="003A7B88">
            <w:pPr>
              <w:jc w:val="right"/>
              <w:rPr>
                <w:rFonts w:ascii="Arial" w:hAnsi="Arial" w:cs="Arial"/>
                <w:b/>
                <w:bCs/>
                <w:color w:val="000000"/>
              </w:rPr>
            </w:pPr>
            <w:r w:rsidRPr="00EA1B65">
              <w:rPr>
                <w:rFonts w:ascii="Arial" w:hAnsi="Arial" w:cs="Arial"/>
                <w:b/>
                <w:bCs/>
                <w:color w:val="000000"/>
              </w:rPr>
              <w:t>ΦΠΑ 24%</w:t>
            </w:r>
          </w:p>
        </w:tc>
        <w:tc>
          <w:tcPr>
            <w:tcW w:w="1364" w:type="dxa"/>
            <w:shd w:val="clear" w:color="auto" w:fill="auto"/>
            <w:noWrap/>
            <w:hideMark/>
          </w:tcPr>
          <w:p w:rsidR="00484E72" w:rsidRPr="00EA1B65" w:rsidRDefault="00145BEC" w:rsidP="003A7B88">
            <w:pPr>
              <w:jc w:val="right"/>
              <w:rPr>
                <w:rFonts w:ascii="Arial" w:hAnsi="Arial" w:cs="Arial"/>
                <w:b/>
                <w:bCs/>
                <w:color w:val="000000"/>
              </w:rPr>
            </w:pPr>
            <w:r>
              <w:rPr>
                <w:rFonts w:ascii="Arial" w:hAnsi="Arial" w:cs="Arial"/>
                <w:b/>
                <w:bCs/>
                <w:color w:val="000000"/>
              </w:rPr>
              <w:t>852</w:t>
            </w:r>
            <w:r w:rsidR="00484E72" w:rsidRPr="00EA1B65">
              <w:rPr>
                <w:rFonts w:ascii="Arial" w:hAnsi="Arial" w:cs="Arial"/>
                <w:b/>
                <w:bCs/>
                <w:color w:val="000000"/>
              </w:rPr>
              <w:t>,00 €</w:t>
            </w:r>
          </w:p>
        </w:tc>
      </w:tr>
      <w:tr w:rsidR="00484E72" w:rsidRPr="00AF2BDC" w:rsidTr="003A7B88">
        <w:trPr>
          <w:trHeight w:val="384"/>
        </w:trPr>
        <w:tc>
          <w:tcPr>
            <w:tcW w:w="630" w:type="dxa"/>
            <w:shd w:val="clear" w:color="auto" w:fill="F2F2F2"/>
            <w:noWrap/>
            <w:hideMark/>
          </w:tcPr>
          <w:p w:rsidR="00484E72" w:rsidRPr="00EA1B65" w:rsidRDefault="00484E72" w:rsidP="003A7B88">
            <w:pPr>
              <w:jc w:val="right"/>
              <w:rPr>
                <w:rFonts w:ascii="Arial" w:hAnsi="Arial" w:cs="Arial"/>
                <w:b/>
                <w:bCs/>
                <w:color w:val="000000"/>
              </w:rPr>
            </w:pPr>
          </w:p>
        </w:tc>
        <w:tc>
          <w:tcPr>
            <w:tcW w:w="4520" w:type="dxa"/>
            <w:shd w:val="clear" w:color="auto" w:fill="F2F2F2"/>
            <w:hideMark/>
          </w:tcPr>
          <w:p w:rsidR="00484E72" w:rsidRPr="00EA1B65" w:rsidRDefault="00484E72" w:rsidP="003A7B88">
            <w:pPr>
              <w:jc w:val="center"/>
              <w:rPr>
                <w:sz w:val="20"/>
                <w:szCs w:val="20"/>
              </w:rPr>
            </w:pPr>
          </w:p>
        </w:tc>
        <w:tc>
          <w:tcPr>
            <w:tcW w:w="1913" w:type="dxa"/>
            <w:shd w:val="clear" w:color="auto" w:fill="F2F2F2"/>
            <w:hideMark/>
          </w:tcPr>
          <w:p w:rsidR="00484E72" w:rsidRPr="00EA1B65" w:rsidRDefault="00484E72" w:rsidP="003A7B88">
            <w:pPr>
              <w:rPr>
                <w:sz w:val="20"/>
                <w:szCs w:val="20"/>
              </w:rPr>
            </w:pPr>
          </w:p>
        </w:tc>
        <w:tc>
          <w:tcPr>
            <w:tcW w:w="1440" w:type="dxa"/>
            <w:shd w:val="clear" w:color="auto" w:fill="F2F2F2"/>
            <w:hideMark/>
          </w:tcPr>
          <w:p w:rsidR="00484E72" w:rsidRPr="00EA1B65" w:rsidRDefault="00484E72" w:rsidP="003A7B88">
            <w:pPr>
              <w:jc w:val="right"/>
              <w:rPr>
                <w:rFonts w:ascii="Arial" w:hAnsi="Arial" w:cs="Arial"/>
                <w:b/>
                <w:bCs/>
                <w:color w:val="000000"/>
              </w:rPr>
            </w:pPr>
            <w:r w:rsidRPr="00EA1B65">
              <w:rPr>
                <w:rFonts w:ascii="Arial" w:hAnsi="Arial" w:cs="Arial"/>
                <w:b/>
                <w:bCs/>
                <w:color w:val="000000"/>
              </w:rPr>
              <w:t>ΣΥΝΟΛΟ</w:t>
            </w:r>
          </w:p>
        </w:tc>
        <w:tc>
          <w:tcPr>
            <w:tcW w:w="1364" w:type="dxa"/>
            <w:shd w:val="clear" w:color="auto" w:fill="F2F2F2"/>
            <w:noWrap/>
            <w:hideMark/>
          </w:tcPr>
          <w:p w:rsidR="00484E72" w:rsidRPr="00EA1B65" w:rsidRDefault="00145BEC" w:rsidP="003A7B88">
            <w:pPr>
              <w:jc w:val="right"/>
              <w:rPr>
                <w:rFonts w:ascii="Arial" w:hAnsi="Arial" w:cs="Arial"/>
                <w:b/>
                <w:bCs/>
                <w:color w:val="000000"/>
              </w:rPr>
            </w:pPr>
            <w:r>
              <w:rPr>
                <w:rFonts w:ascii="Arial" w:hAnsi="Arial" w:cs="Arial"/>
                <w:b/>
                <w:bCs/>
                <w:color w:val="000000"/>
              </w:rPr>
              <w:t>4.</w:t>
            </w:r>
            <w:r>
              <w:rPr>
                <w:rFonts w:ascii="Arial" w:hAnsi="Arial" w:cs="Arial"/>
                <w:b/>
                <w:bCs/>
                <w:color w:val="000000"/>
                <w:lang w:val="en-US"/>
              </w:rPr>
              <w:t>402</w:t>
            </w:r>
            <w:r w:rsidR="00484E72" w:rsidRPr="00EA1B65">
              <w:rPr>
                <w:rFonts w:ascii="Arial" w:hAnsi="Arial" w:cs="Arial"/>
                <w:b/>
                <w:bCs/>
                <w:color w:val="000000"/>
              </w:rPr>
              <w:t>,00 €</w:t>
            </w:r>
          </w:p>
        </w:tc>
      </w:tr>
      <w:tr w:rsidR="00484E72" w:rsidRPr="00AF2BDC" w:rsidTr="003A7B88">
        <w:trPr>
          <w:trHeight w:val="540"/>
        </w:trPr>
        <w:tc>
          <w:tcPr>
            <w:tcW w:w="9867" w:type="dxa"/>
            <w:gridSpan w:val="5"/>
            <w:shd w:val="clear" w:color="auto" w:fill="auto"/>
            <w:noWrap/>
            <w:hideMark/>
          </w:tcPr>
          <w:p w:rsidR="00484E72" w:rsidRPr="00EA1B65" w:rsidRDefault="00587295" w:rsidP="003A7B88">
            <w:pPr>
              <w:jc w:val="center"/>
              <w:rPr>
                <w:rFonts w:ascii="Arial" w:hAnsi="Arial" w:cs="Arial"/>
                <w:b/>
                <w:bCs/>
                <w:color w:val="000000"/>
                <w:u w:val="single"/>
              </w:rPr>
            </w:pPr>
            <w:r>
              <w:rPr>
                <w:rFonts w:ascii="Arial" w:hAnsi="Arial" w:cs="Arial"/>
                <w:b/>
                <w:bCs/>
                <w:color w:val="000000"/>
                <w:u w:val="single"/>
                <w:lang w:val="en-US"/>
              </w:rPr>
              <w:t xml:space="preserve">ΣΥΝΟΛΟ </w:t>
            </w:r>
            <w:r w:rsidR="00484E72" w:rsidRPr="00EA1B65">
              <w:rPr>
                <w:rFonts w:ascii="Arial" w:hAnsi="Arial" w:cs="Arial"/>
                <w:b/>
                <w:bCs/>
                <w:color w:val="000000"/>
                <w:u w:val="single"/>
              </w:rPr>
              <w:t>ΟΜΑΔΑ</w:t>
            </w:r>
            <w:r>
              <w:rPr>
                <w:rFonts w:ascii="Arial" w:hAnsi="Arial" w:cs="Arial"/>
                <w:b/>
                <w:bCs/>
                <w:color w:val="000000"/>
                <w:u w:val="single"/>
              </w:rPr>
              <w:t>Σ</w:t>
            </w:r>
            <w:r w:rsidR="00484E72" w:rsidRPr="00EA1B65">
              <w:rPr>
                <w:rFonts w:ascii="Arial" w:hAnsi="Arial" w:cs="Arial"/>
                <w:b/>
                <w:bCs/>
                <w:color w:val="000000"/>
                <w:u w:val="single"/>
              </w:rPr>
              <w:t xml:space="preserve"> Α</w:t>
            </w:r>
            <w:r>
              <w:rPr>
                <w:rFonts w:ascii="Arial" w:hAnsi="Arial" w:cs="Arial"/>
                <w:b/>
                <w:bCs/>
                <w:color w:val="000000"/>
                <w:u w:val="single"/>
              </w:rPr>
              <w:t>΄</w:t>
            </w:r>
          </w:p>
        </w:tc>
      </w:tr>
      <w:tr w:rsidR="00484E72" w:rsidRPr="00AF2BDC" w:rsidTr="00587295">
        <w:trPr>
          <w:trHeight w:val="321"/>
        </w:trPr>
        <w:tc>
          <w:tcPr>
            <w:tcW w:w="630" w:type="dxa"/>
            <w:shd w:val="clear" w:color="auto" w:fill="F2F2F2"/>
            <w:noWrap/>
            <w:hideMark/>
          </w:tcPr>
          <w:p w:rsidR="00484E72" w:rsidRPr="00EA1B65" w:rsidRDefault="00484E72" w:rsidP="003A7B88">
            <w:pPr>
              <w:jc w:val="center"/>
              <w:rPr>
                <w:rFonts w:ascii="Arial" w:hAnsi="Arial" w:cs="Arial"/>
                <w:b/>
                <w:bCs/>
                <w:color w:val="000000"/>
              </w:rPr>
            </w:pPr>
          </w:p>
        </w:tc>
        <w:tc>
          <w:tcPr>
            <w:tcW w:w="4520" w:type="dxa"/>
            <w:shd w:val="clear" w:color="auto" w:fill="F2F2F2"/>
            <w:hideMark/>
          </w:tcPr>
          <w:p w:rsidR="00484E72" w:rsidRPr="00EA1B65" w:rsidRDefault="00484E72" w:rsidP="003A7B88">
            <w:pPr>
              <w:rPr>
                <w:rFonts w:ascii="Arial" w:hAnsi="Arial" w:cs="Arial"/>
                <w:b/>
                <w:bCs/>
                <w:color w:val="000000"/>
              </w:rPr>
            </w:pPr>
            <w:r w:rsidRPr="00EA1B65">
              <w:rPr>
                <w:rFonts w:ascii="Arial" w:hAnsi="Arial" w:cs="Arial"/>
                <w:b/>
                <w:bCs/>
                <w:color w:val="000000"/>
              </w:rPr>
              <w:t>ΣΥΝΟΛΙΚΗ ΑΞΙΑ</w:t>
            </w:r>
          </w:p>
        </w:tc>
        <w:tc>
          <w:tcPr>
            <w:tcW w:w="4717" w:type="dxa"/>
            <w:gridSpan w:val="3"/>
            <w:shd w:val="clear" w:color="auto" w:fill="F2F2F2"/>
            <w:noWrap/>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 xml:space="preserve">                      </w:t>
            </w:r>
            <w:r w:rsidR="00145BEC">
              <w:rPr>
                <w:rFonts w:ascii="Arial" w:hAnsi="Arial" w:cs="Arial"/>
                <w:b/>
                <w:bCs/>
                <w:color w:val="000000"/>
              </w:rPr>
              <w:t xml:space="preserve">                         </w:t>
            </w:r>
            <w:r w:rsidR="00145BEC">
              <w:rPr>
                <w:rFonts w:ascii="Arial" w:hAnsi="Arial" w:cs="Arial"/>
                <w:b/>
                <w:bCs/>
                <w:color w:val="000000"/>
                <w:lang w:val="en-US"/>
              </w:rPr>
              <w:t xml:space="preserve"> </w:t>
            </w:r>
            <w:r w:rsidR="00145BEC">
              <w:rPr>
                <w:rFonts w:ascii="Arial" w:hAnsi="Arial" w:cs="Arial"/>
                <w:b/>
                <w:bCs/>
                <w:color w:val="000000"/>
              </w:rPr>
              <w:t>5.500,00</w:t>
            </w:r>
            <w:r w:rsidRPr="00EA1B65">
              <w:rPr>
                <w:rFonts w:ascii="Arial" w:hAnsi="Arial" w:cs="Arial"/>
                <w:b/>
                <w:bCs/>
                <w:color w:val="000000"/>
              </w:rPr>
              <w:t>€</w:t>
            </w:r>
          </w:p>
        </w:tc>
      </w:tr>
      <w:tr w:rsidR="00484E72" w:rsidRPr="00AF2BDC" w:rsidTr="00587295">
        <w:trPr>
          <w:trHeight w:val="412"/>
        </w:trPr>
        <w:tc>
          <w:tcPr>
            <w:tcW w:w="630" w:type="dxa"/>
            <w:shd w:val="clear" w:color="auto" w:fill="auto"/>
            <w:noWrap/>
            <w:hideMark/>
          </w:tcPr>
          <w:p w:rsidR="00484E72" w:rsidRPr="00EA1B65" w:rsidRDefault="00484E72" w:rsidP="003A7B88">
            <w:pPr>
              <w:jc w:val="center"/>
              <w:rPr>
                <w:rFonts w:ascii="Arial" w:hAnsi="Arial" w:cs="Arial"/>
                <w:b/>
                <w:bCs/>
                <w:color w:val="000000"/>
              </w:rPr>
            </w:pPr>
          </w:p>
        </w:tc>
        <w:tc>
          <w:tcPr>
            <w:tcW w:w="4520" w:type="dxa"/>
            <w:shd w:val="clear" w:color="auto" w:fill="auto"/>
            <w:hideMark/>
          </w:tcPr>
          <w:p w:rsidR="00484E72" w:rsidRPr="00EA1B65" w:rsidRDefault="00484E72" w:rsidP="003A7B88">
            <w:pPr>
              <w:rPr>
                <w:rFonts w:ascii="Arial" w:hAnsi="Arial" w:cs="Arial"/>
                <w:b/>
                <w:bCs/>
                <w:color w:val="000000"/>
              </w:rPr>
            </w:pPr>
            <w:r w:rsidRPr="00EA1B65">
              <w:rPr>
                <w:rFonts w:ascii="Arial" w:hAnsi="Arial" w:cs="Arial"/>
                <w:b/>
                <w:bCs/>
                <w:color w:val="000000"/>
              </w:rPr>
              <w:t>ΦΠΑ 24%</w:t>
            </w:r>
          </w:p>
        </w:tc>
        <w:tc>
          <w:tcPr>
            <w:tcW w:w="4717" w:type="dxa"/>
            <w:gridSpan w:val="3"/>
            <w:shd w:val="clear" w:color="auto" w:fill="auto"/>
            <w:noWrap/>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 xml:space="preserve">                       </w:t>
            </w:r>
            <w:r w:rsidR="00145BEC">
              <w:rPr>
                <w:rFonts w:ascii="Arial" w:hAnsi="Arial" w:cs="Arial"/>
                <w:b/>
                <w:bCs/>
                <w:color w:val="000000"/>
              </w:rPr>
              <w:t xml:space="preserve">                         1.320,00</w:t>
            </w:r>
            <w:r w:rsidRPr="00EA1B65">
              <w:rPr>
                <w:rFonts w:ascii="Arial" w:hAnsi="Arial" w:cs="Arial"/>
                <w:b/>
                <w:bCs/>
                <w:color w:val="000000"/>
              </w:rPr>
              <w:t>€</w:t>
            </w:r>
          </w:p>
        </w:tc>
      </w:tr>
      <w:tr w:rsidR="00484E72" w:rsidRPr="00AF2BDC" w:rsidTr="00587295">
        <w:trPr>
          <w:trHeight w:val="417"/>
        </w:trPr>
        <w:tc>
          <w:tcPr>
            <w:tcW w:w="630" w:type="dxa"/>
            <w:shd w:val="clear" w:color="auto" w:fill="F2F2F2"/>
            <w:noWrap/>
            <w:hideMark/>
          </w:tcPr>
          <w:p w:rsidR="00484E72" w:rsidRPr="00EA1B65" w:rsidRDefault="00484E72" w:rsidP="003A7B88">
            <w:pPr>
              <w:jc w:val="center"/>
              <w:rPr>
                <w:rFonts w:ascii="Arial" w:hAnsi="Arial" w:cs="Arial"/>
                <w:b/>
                <w:bCs/>
                <w:color w:val="000000"/>
              </w:rPr>
            </w:pPr>
          </w:p>
        </w:tc>
        <w:tc>
          <w:tcPr>
            <w:tcW w:w="4520" w:type="dxa"/>
            <w:shd w:val="clear" w:color="auto" w:fill="F2F2F2"/>
            <w:hideMark/>
          </w:tcPr>
          <w:p w:rsidR="00484E72" w:rsidRPr="00EA1B65" w:rsidRDefault="00484E72" w:rsidP="003A7B88">
            <w:pPr>
              <w:rPr>
                <w:rFonts w:ascii="Arial" w:hAnsi="Arial" w:cs="Arial"/>
                <w:b/>
                <w:bCs/>
                <w:color w:val="000000"/>
              </w:rPr>
            </w:pPr>
            <w:r w:rsidRPr="00EA1B65">
              <w:rPr>
                <w:rFonts w:ascii="Arial" w:hAnsi="Arial" w:cs="Arial"/>
                <w:b/>
                <w:bCs/>
                <w:color w:val="000000"/>
              </w:rPr>
              <w:t>ΓΕΝΙΚΟ ΣΥΝΟΛΟ</w:t>
            </w:r>
          </w:p>
        </w:tc>
        <w:tc>
          <w:tcPr>
            <w:tcW w:w="4717" w:type="dxa"/>
            <w:gridSpan w:val="3"/>
            <w:shd w:val="clear" w:color="auto" w:fill="F2F2F2"/>
            <w:noWrap/>
            <w:hideMark/>
          </w:tcPr>
          <w:p w:rsidR="00484E72" w:rsidRPr="00EA1B65" w:rsidRDefault="00484E72" w:rsidP="003A7B88">
            <w:pPr>
              <w:jc w:val="center"/>
              <w:rPr>
                <w:rFonts w:ascii="Arial" w:hAnsi="Arial" w:cs="Arial"/>
                <w:b/>
                <w:bCs/>
                <w:color w:val="000000"/>
              </w:rPr>
            </w:pPr>
            <w:r w:rsidRPr="00EA1B65">
              <w:rPr>
                <w:rFonts w:ascii="Arial" w:hAnsi="Arial" w:cs="Arial"/>
                <w:b/>
                <w:bCs/>
                <w:color w:val="000000"/>
              </w:rPr>
              <w:t xml:space="preserve">                           </w:t>
            </w:r>
            <w:r w:rsidR="00145BEC">
              <w:rPr>
                <w:rFonts w:ascii="Arial" w:hAnsi="Arial" w:cs="Arial"/>
                <w:b/>
                <w:bCs/>
                <w:color w:val="000000"/>
              </w:rPr>
              <w:t xml:space="preserve">                   </w:t>
            </w:r>
            <w:r w:rsidR="00145BEC">
              <w:rPr>
                <w:rFonts w:ascii="Arial" w:hAnsi="Arial" w:cs="Arial"/>
                <w:b/>
                <w:bCs/>
                <w:color w:val="000000"/>
                <w:lang w:val="en-US"/>
              </w:rPr>
              <w:t xml:space="preserve"> </w:t>
            </w:r>
            <w:r w:rsidR="00145BEC">
              <w:rPr>
                <w:rFonts w:ascii="Arial" w:hAnsi="Arial" w:cs="Arial"/>
                <w:b/>
                <w:bCs/>
                <w:color w:val="000000"/>
              </w:rPr>
              <w:t xml:space="preserve">  6.820</w:t>
            </w:r>
            <w:r w:rsidRPr="00EA1B65">
              <w:rPr>
                <w:rFonts w:ascii="Arial" w:hAnsi="Arial" w:cs="Arial"/>
                <w:b/>
                <w:bCs/>
                <w:color w:val="000000"/>
              </w:rPr>
              <w:t>,00 €</w:t>
            </w:r>
          </w:p>
        </w:tc>
      </w:tr>
    </w:tbl>
    <w:p w:rsidR="00354702" w:rsidRDefault="00354702" w:rsidP="00354702">
      <w:pPr>
        <w:spacing w:line="276" w:lineRule="auto"/>
        <w:jc w:val="both"/>
        <w:rPr>
          <w:rFonts w:asciiTheme="minorHAnsi" w:hAnsiTheme="minorHAnsi" w:cstheme="minorHAnsi"/>
          <w:b/>
          <w:sz w:val="22"/>
          <w:szCs w:val="22"/>
        </w:rPr>
      </w:pPr>
    </w:p>
    <w:p w:rsidR="00145BEC" w:rsidRDefault="00145BEC" w:rsidP="00354702">
      <w:pPr>
        <w:jc w:val="both"/>
        <w:rPr>
          <w:rFonts w:ascii="Calibri" w:hAnsi="Calibri" w:cs="Calibri"/>
        </w:rPr>
      </w:pPr>
    </w:p>
    <w:p w:rsidR="00587295" w:rsidRDefault="00587295" w:rsidP="00354702">
      <w:pPr>
        <w:jc w:val="both"/>
        <w:rPr>
          <w:rFonts w:ascii="Calibri" w:hAnsi="Calibri" w:cs="Calibri"/>
        </w:rPr>
      </w:pPr>
    </w:p>
    <w:p w:rsidR="007623FF" w:rsidRPr="00E84D84" w:rsidRDefault="007623FF" w:rsidP="007623FF">
      <w:pPr>
        <w:tabs>
          <w:tab w:val="left" w:pos="4320"/>
          <w:tab w:val="left" w:pos="5400"/>
        </w:tabs>
        <w:spacing w:line="276" w:lineRule="auto"/>
        <w:jc w:val="center"/>
        <w:rPr>
          <w:rFonts w:ascii="Arial" w:hAnsi="Arial" w:cs="Arial"/>
          <w:b/>
          <w:u w:val="single"/>
        </w:rPr>
      </w:pPr>
      <w:r>
        <w:rPr>
          <w:rFonts w:ascii="Arial" w:hAnsi="Arial" w:cs="Arial"/>
          <w:b/>
          <w:u w:val="single"/>
        </w:rPr>
        <w:lastRenderedPageBreak/>
        <w:t>ΟΜΑΔΑ Β</w:t>
      </w:r>
    </w:p>
    <w:p w:rsidR="00587295" w:rsidRPr="000536D2" w:rsidRDefault="00587295" w:rsidP="00587295">
      <w:pPr>
        <w:tabs>
          <w:tab w:val="left" w:pos="4320"/>
          <w:tab w:val="left" w:pos="5400"/>
        </w:tabs>
        <w:spacing w:line="276" w:lineRule="auto"/>
        <w:jc w:val="center"/>
        <w:rPr>
          <w:rFonts w:ascii="Calibri" w:hAnsi="Calibri" w:cs="Calibri"/>
          <w:b/>
        </w:rPr>
      </w:pPr>
      <w:r w:rsidRPr="000536D2">
        <w:rPr>
          <w:rFonts w:ascii="Calibri" w:hAnsi="Calibri" w:cs="Calibri"/>
          <w:b/>
        </w:rPr>
        <w:t>(Ηχητική και φωτιστική κάλυψη)</w:t>
      </w: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4520"/>
        <w:gridCol w:w="1913"/>
        <w:gridCol w:w="1440"/>
        <w:gridCol w:w="1364"/>
      </w:tblGrid>
      <w:tr w:rsidR="007623FF" w:rsidRPr="00AF2BDC" w:rsidTr="003A7B88">
        <w:trPr>
          <w:trHeight w:val="720"/>
        </w:trPr>
        <w:tc>
          <w:tcPr>
            <w:tcW w:w="630" w:type="dxa"/>
            <w:shd w:val="clear" w:color="auto" w:fill="auto"/>
            <w:noWrap/>
            <w:hideMark/>
          </w:tcPr>
          <w:p w:rsidR="007623FF" w:rsidRPr="00EA1B65" w:rsidRDefault="007623FF" w:rsidP="003A7B88">
            <w:pPr>
              <w:jc w:val="center"/>
              <w:rPr>
                <w:rFonts w:ascii="Arial" w:hAnsi="Arial" w:cs="Arial"/>
                <w:b/>
                <w:bCs/>
                <w:color w:val="000000"/>
              </w:rPr>
            </w:pPr>
            <w:r w:rsidRPr="00EA1B65">
              <w:rPr>
                <w:rFonts w:ascii="Arial" w:hAnsi="Arial" w:cs="Arial"/>
                <w:b/>
                <w:bCs/>
                <w:color w:val="000000"/>
              </w:rPr>
              <w:t>Α/Α</w:t>
            </w:r>
          </w:p>
        </w:tc>
        <w:tc>
          <w:tcPr>
            <w:tcW w:w="4520" w:type="dxa"/>
            <w:shd w:val="clear" w:color="auto" w:fill="auto"/>
            <w:hideMark/>
          </w:tcPr>
          <w:p w:rsidR="007623FF" w:rsidRPr="00EA1B65" w:rsidRDefault="007623FF" w:rsidP="003A7B88">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7623FF" w:rsidRPr="00EA1B65" w:rsidRDefault="007623FF" w:rsidP="003A7B88">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1440" w:type="dxa"/>
            <w:shd w:val="clear" w:color="auto" w:fill="auto"/>
            <w:hideMark/>
          </w:tcPr>
          <w:p w:rsidR="007623FF" w:rsidRPr="00EA1B65" w:rsidRDefault="007623FF" w:rsidP="003A7B88">
            <w:pPr>
              <w:jc w:val="center"/>
              <w:rPr>
                <w:rFonts w:ascii="Arial" w:hAnsi="Arial" w:cs="Arial"/>
                <w:b/>
                <w:bCs/>
                <w:color w:val="000000"/>
              </w:rPr>
            </w:pPr>
            <w:r w:rsidRPr="00EA1B65">
              <w:rPr>
                <w:rFonts w:ascii="Arial" w:hAnsi="Arial" w:cs="Arial"/>
                <w:b/>
                <w:bCs/>
                <w:color w:val="000000"/>
              </w:rPr>
              <w:t>ΤΙΜΗ ΜΟΝΑΔΑΣ</w:t>
            </w:r>
          </w:p>
        </w:tc>
        <w:tc>
          <w:tcPr>
            <w:tcW w:w="1364" w:type="dxa"/>
            <w:shd w:val="clear" w:color="auto" w:fill="auto"/>
            <w:noWrap/>
            <w:hideMark/>
          </w:tcPr>
          <w:p w:rsidR="007623FF" w:rsidRPr="00EA1B65" w:rsidRDefault="007623FF" w:rsidP="003A7B88">
            <w:pPr>
              <w:jc w:val="center"/>
              <w:rPr>
                <w:rFonts w:ascii="Arial" w:hAnsi="Arial" w:cs="Arial"/>
                <w:b/>
                <w:bCs/>
                <w:color w:val="000000"/>
              </w:rPr>
            </w:pPr>
            <w:r w:rsidRPr="00EA1B65">
              <w:rPr>
                <w:rFonts w:ascii="Arial" w:hAnsi="Arial" w:cs="Arial"/>
                <w:b/>
                <w:bCs/>
                <w:color w:val="000000"/>
              </w:rPr>
              <w:t>ΣΥΝΟΛΟ</w:t>
            </w:r>
          </w:p>
        </w:tc>
      </w:tr>
      <w:tr w:rsidR="007623FF" w:rsidRPr="00AF2BDC" w:rsidTr="003A7B88">
        <w:trPr>
          <w:trHeight w:val="1274"/>
        </w:trPr>
        <w:tc>
          <w:tcPr>
            <w:tcW w:w="630" w:type="dxa"/>
            <w:shd w:val="clear" w:color="auto" w:fill="auto"/>
            <w:hideMark/>
          </w:tcPr>
          <w:p w:rsidR="007623FF" w:rsidRPr="00145BEC" w:rsidRDefault="007623FF" w:rsidP="003A7B88">
            <w:pPr>
              <w:rPr>
                <w:rFonts w:ascii="Arial" w:hAnsi="Arial" w:cs="Arial"/>
                <w:b/>
                <w:bCs/>
                <w:color w:val="000000"/>
                <w:sz w:val="22"/>
                <w:szCs w:val="22"/>
                <w:lang w:val="en-US"/>
              </w:rPr>
            </w:pPr>
            <w:r>
              <w:rPr>
                <w:rFonts w:ascii="Arial" w:hAnsi="Arial" w:cs="Arial"/>
                <w:b/>
                <w:bCs/>
                <w:color w:val="000000"/>
                <w:sz w:val="22"/>
                <w:szCs w:val="22"/>
                <w:lang w:val="en-US"/>
              </w:rPr>
              <w:t>1</w:t>
            </w:r>
          </w:p>
        </w:tc>
        <w:tc>
          <w:tcPr>
            <w:tcW w:w="4520" w:type="dxa"/>
            <w:shd w:val="clear" w:color="auto" w:fill="auto"/>
            <w:hideMark/>
          </w:tcPr>
          <w:p w:rsidR="007623FF" w:rsidRPr="00EA1B65" w:rsidRDefault="007623FF" w:rsidP="007623FF">
            <w:pPr>
              <w:jc w:val="both"/>
              <w:rPr>
                <w:rFonts w:ascii="Arial" w:hAnsi="Arial" w:cs="Arial"/>
                <w:color w:val="000000"/>
                <w:sz w:val="22"/>
                <w:szCs w:val="22"/>
              </w:rPr>
            </w:pPr>
            <w:r w:rsidRPr="000E5EAB">
              <w:rPr>
                <w:rFonts w:asciiTheme="minorHAnsi" w:eastAsia="Calibri" w:hAnsiTheme="minorHAnsi" w:cstheme="minorHAnsi"/>
                <w:shd w:val="clear" w:color="auto" w:fill="FFFFFF"/>
              </w:rPr>
              <w:t>Ηχητική και</w:t>
            </w:r>
            <w:r>
              <w:rPr>
                <w:rFonts w:asciiTheme="minorHAnsi" w:eastAsia="Calibri" w:hAnsiTheme="minorHAnsi" w:cstheme="minorHAnsi"/>
                <w:shd w:val="clear" w:color="auto" w:fill="FFFFFF"/>
              </w:rPr>
              <w:t xml:space="preserve"> φωτιστική κάλυψη της εκδήλωσης στις</w:t>
            </w:r>
            <w:r w:rsidRPr="007623FF">
              <w:rPr>
                <w:rFonts w:asciiTheme="minorHAnsi" w:eastAsia="Calibri" w:hAnsiTheme="minorHAnsi" w:cstheme="minorHAnsi"/>
                <w:shd w:val="clear" w:color="auto" w:fill="FFFFFF"/>
              </w:rPr>
              <w:t xml:space="preserve"> 26/06/2022</w:t>
            </w:r>
            <w:r>
              <w:rPr>
                <w:rFonts w:asciiTheme="minorHAnsi" w:eastAsia="Calibri" w:hAnsiTheme="minorHAnsi" w:cstheme="minorHAnsi"/>
                <w:shd w:val="clear" w:color="auto" w:fill="FFFFFF"/>
              </w:rPr>
              <w:t>,</w:t>
            </w:r>
            <w:r w:rsidR="00921D21">
              <w:rPr>
                <w:rFonts w:asciiTheme="minorHAnsi" w:eastAsia="Calibri" w:hAnsiTheme="minorHAnsi" w:cstheme="minorHAnsi"/>
                <w:shd w:val="clear" w:color="auto" w:fill="FFFFFF"/>
              </w:rPr>
              <w:t xml:space="preserve"> στην πλατεία </w:t>
            </w:r>
            <w:proofErr w:type="spellStart"/>
            <w:r w:rsidR="00921D21">
              <w:rPr>
                <w:rFonts w:asciiTheme="minorHAnsi" w:eastAsia="Calibri" w:hAnsiTheme="minorHAnsi" w:cstheme="minorHAnsi"/>
                <w:shd w:val="clear" w:color="auto" w:fill="FFFFFF"/>
              </w:rPr>
              <w:t>Περραιβού</w:t>
            </w:r>
            <w:proofErr w:type="spellEnd"/>
            <w:r w:rsidR="00921D21">
              <w:rPr>
                <w:rFonts w:asciiTheme="minorHAnsi" w:eastAsia="Calibri" w:hAnsiTheme="minorHAnsi" w:cstheme="minorHAnsi"/>
                <w:shd w:val="clear" w:color="auto" w:fill="FFFFFF"/>
              </w:rPr>
              <w:t>,</w:t>
            </w:r>
            <w:r>
              <w:rPr>
                <w:rFonts w:asciiTheme="minorHAnsi" w:eastAsia="Calibri" w:hAnsiTheme="minorHAnsi" w:cstheme="minorHAnsi"/>
                <w:shd w:val="clear" w:color="auto" w:fill="FFFFFF"/>
              </w:rPr>
              <w:t xml:space="preserve"> </w:t>
            </w:r>
            <w:r w:rsidRPr="000E5EAB">
              <w:rPr>
                <w:rFonts w:asciiTheme="minorHAnsi" w:eastAsia="Calibri" w:hAnsiTheme="minorHAnsi" w:cstheme="minorHAnsi"/>
                <w:shd w:val="clear" w:color="auto" w:fill="FFFFFF"/>
              </w:rPr>
              <w:t xml:space="preserve">σύμφωνα με τις τεχνικές προδιαγραφές. Θα συμπεριληφθεί και ό τι άλλο κριθεί </w:t>
            </w:r>
            <w:r>
              <w:rPr>
                <w:rFonts w:asciiTheme="minorHAnsi" w:eastAsia="Calibri" w:hAnsiTheme="minorHAnsi" w:cstheme="minorHAnsi"/>
                <w:shd w:val="clear" w:color="auto" w:fill="FFFFFF"/>
              </w:rPr>
              <w:t>απαραίτητο για τη διεξαγωγή της</w:t>
            </w:r>
            <w:r w:rsidRPr="000E5EAB">
              <w:rPr>
                <w:rFonts w:asciiTheme="minorHAnsi" w:eastAsia="Calibri" w:hAnsiTheme="minorHAnsi" w:cstheme="minorHAnsi"/>
                <w:shd w:val="clear" w:color="auto" w:fill="FFFFFF"/>
              </w:rPr>
              <w:t>.</w:t>
            </w:r>
          </w:p>
        </w:tc>
        <w:tc>
          <w:tcPr>
            <w:tcW w:w="1913" w:type="dxa"/>
            <w:shd w:val="clear" w:color="auto" w:fill="auto"/>
            <w:hideMark/>
          </w:tcPr>
          <w:p w:rsidR="007623FF" w:rsidRPr="00145BEC" w:rsidRDefault="007623FF" w:rsidP="003A7B88">
            <w:pPr>
              <w:jc w:val="center"/>
              <w:rPr>
                <w:rFonts w:ascii="Arial" w:hAnsi="Arial" w:cs="Arial"/>
                <w:color w:val="000000"/>
                <w:sz w:val="22"/>
                <w:szCs w:val="22"/>
                <w:lang w:val="en-US"/>
              </w:rPr>
            </w:pPr>
            <w:r>
              <w:rPr>
                <w:rFonts w:ascii="Arial" w:hAnsi="Arial" w:cs="Arial"/>
                <w:color w:val="000000"/>
                <w:sz w:val="22"/>
                <w:szCs w:val="22"/>
                <w:lang w:val="en-US"/>
              </w:rPr>
              <w:t>1</w:t>
            </w:r>
          </w:p>
        </w:tc>
        <w:tc>
          <w:tcPr>
            <w:tcW w:w="1440" w:type="dxa"/>
            <w:shd w:val="clear" w:color="auto" w:fill="auto"/>
            <w:noWrap/>
            <w:hideMark/>
          </w:tcPr>
          <w:p w:rsidR="007623FF" w:rsidRPr="00145BEC" w:rsidRDefault="007623FF" w:rsidP="0028407D">
            <w:pPr>
              <w:jc w:val="center"/>
              <w:rPr>
                <w:rFonts w:ascii="Arial" w:hAnsi="Arial" w:cs="Arial"/>
                <w:color w:val="000000"/>
                <w:sz w:val="22"/>
                <w:szCs w:val="22"/>
                <w:lang w:val="en-US"/>
              </w:rPr>
            </w:pPr>
            <w:r>
              <w:rPr>
                <w:rFonts w:ascii="Arial" w:hAnsi="Arial" w:cs="Arial"/>
                <w:color w:val="000000"/>
                <w:sz w:val="22"/>
                <w:szCs w:val="22"/>
                <w:lang w:val="en-US"/>
              </w:rPr>
              <w:t>650,00</w:t>
            </w:r>
            <w:r w:rsidRPr="00EA1B65">
              <w:rPr>
                <w:rFonts w:ascii="Arial" w:hAnsi="Arial" w:cs="Arial"/>
                <w:color w:val="000000"/>
                <w:sz w:val="22"/>
                <w:szCs w:val="22"/>
              </w:rPr>
              <w:t>€</w:t>
            </w:r>
          </w:p>
        </w:tc>
        <w:tc>
          <w:tcPr>
            <w:tcW w:w="1364" w:type="dxa"/>
            <w:shd w:val="clear" w:color="auto" w:fill="auto"/>
            <w:noWrap/>
            <w:hideMark/>
          </w:tcPr>
          <w:p w:rsidR="007623FF" w:rsidRPr="00EA1B65" w:rsidRDefault="009E0CB3" w:rsidP="0028407D">
            <w:pPr>
              <w:jc w:val="right"/>
              <w:rPr>
                <w:rFonts w:ascii="Arial" w:hAnsi="Arial" w:cs="Arial"/>
                <w:color w:val="000000"/>
                <w:sz w:val="22"/>
                <w:szCs w:val="22"/>
              </w:rPr>
            </w:pPr>
            <w:r>
              <w:rPr>
                <w:rFonts w:ascii="Arial" w:hAnsi="Arial" w:cs="Arial"/>
                <w:color w:val="000000"/>
                <w:sz w:val="22"/>
                <w:szCs w:val="22"/>
              </w:rPr>
              <w:t xml:space="preserve">     </w:t>
            </w:r>
            <w:r w:rsidR="007623FF">
              <w:rPr>
                <w:rFonts w:ascii="Arial" w:hAnsi="Arial" w:cs="Arial"/>
                <w:color w:val="000000"/>
                <w:sz w:val="22"/>
                <w:szCs w:val="22"/>
              </w:rPr>
              <w:t>650</w:t>
            </w:r>
            <w:r w:rsidR="007623FF" w:rsidRPr="007623FF">
              <w:rPr>
                <w:rFonts w:ascii="Arial" w:hAnsi="Arial" w:cs="Arial"/>
                <w:color w:val="000000"/>
                <w:sz w:val="22"/>
                <w:szCs w:val="22"/>
              </w:rPr>
              <w:t>,00</w:t>
            </w:r>
            <w:r w:rsidR="007623FF" w:rsidRPr="00EA1B65">
              <w:rPr>
                <w:rFonts w:ascii="Arial" w:hAnsi="Arial" w:cs="Arial"/>
                <w:color w:val="000000"/>
                <w:sz w:val="22"/>
                <w:szCs w:val="22"/>
              </w:rPr>
              <w:t>€</w:t>
            </w:r>
          </w:p>
        </w:tc>
      </w:tr>
      <w:tr w:rsidR="007623FF" w:rsidRPr="00AF2BDC" w:rsidTr="003A7B88">
        <w:trPr>
          <w:trHeight w:val="1812"/>
        </w:trPr>
        <w:tc>
          <w:tcPr>
            <w:tcW w:w="630" w:type="dxa"/>
            <w:shd w:val="clear" w:color="auto" w:fill="auto"/>
            <w:noWrap/>
            <w:hideMark/>
          </w:tcPr>
          <w:p w:rsidR="007623FF" w:rsidRPr="00EA1B65" w:rsidRDefault="007623FF" w:rsidP="003A7B88">
            <w:pPr>
              <w:jc w:val="center"/>
              <w:rPr>
                <w:rFonts w:ascii="Arial" w:hAnsi="Arial" w:cs="Arial"/>
                <w:b/>
                <w:bCs/>
                <w:color w:val="000000"/>
                <w:sz w:val="22"/>
                <w:szCs w:val="22"/>
              </w:rPr>
            </w:pPr>
          </w:p>
          <w:p w:rsidR="007623FF" w:rsidRPr="00EA1B65" w:rsidRDefault="007623FF" w:rsidP="003A7B88">
            <w:pPr>
              <w:rPr>
                <w:rFonts w:ascii="Arial" w:hAnsi="Arial" w:cs="Arial"/>
                <w:b/>
                <w:bCs/>
                <w:color w:val="000000"/>
                <w:sz w:val="22"/>
                <w:szCs w:val="22"/>
              </w:rPr>
            </w:pPr>
            <w:r w:rsidRPr="00EA1B65">
              <w:rPr>
                <w:rFonts w:ascii="Arial" w:hAnsi="Arial" w:cs="Arial"/>
                <w:b/>
                <w:bCs/>
                <w:color w:val="000000"/>
                <w:sz w:val="22"/>
                <w:szCs w:val="22"/>
              </w:rPr>
              <w:t>2</w:t>
            </w:r>
          </w:p>
        </w:tc>
        <w:tc>
          <w:tcPr>
            <w:tcW w:w="4520" w:type="dxa"/>
            <w:shd w:val="clear" w:color="auto" w:fill="auto"/>
            <w:hideMark/>
          </w:tcPr>
          <w:p w:rsidR="007623FF" w:rsidRPr="00EA1B65" w:rsidRDefault="007623FF" w:rsidP="007623FF">
            <w:pPr>
              <w:jc w:val="both"/>
              <w:rPr>
                <w:rFonts w:ascii="Arial" w:hAnsi="Arial" w:cs="Arial"/>
                <w:color w:val="000000"/>
                <w:sz w:val="22"/>
                <w:szCs w:val="22"/>
              </w:rPr>
            </w:pPr>
            <w:r w:rsidRPr="000E5EAB">
              <w:rPr>
                <w:rFonts w:asciiTheme="minorHAnsi" w:eastAsia="Calibri" w:hAnsiTheme="minorHAnsi" w:cstheme="minorHAnsi"/>
                <w:shd w:val="clear" w:color="auto" w:fill="FFFFFF"/>
              </w:rPr>
              <w:t>Ηχητική και</w:t>
            </w:r>
            <w:r>
              <w:rPr>
                <w:rFonts w:asciiTheme="minorHAnsi" w:eastAsia="Calibri" w:hAnsiTheme="minorHAnsi" w:cstheme="minorHAnsi"/>
                <w:shd w:val="clear" w:color="auto" w:fill="FFFFFF"/>
              </w:rPr>
              <w:t xml:space="preserve"> φωτιστική κάλυψη της εκδήλωσης στις 28</w:t>
            </w:r>
            <w:r w:rsidRPr="007623FF">
              <w:rPr>
                <w:rFonts w:asciiTheme="minorHAnsi" w:eastAsia="Calibri" w:hAnsiTheme="minorHAnsi" w:cstheme="minorHAnsi"/>
                <w:shd w:val="clear" w:color="auto" w:fill="FFFFFF"/>
              </w:rPr>
              <w:t>/06/2022</w:t>
            </w:r>
            <w:r>
              <w:rPr>
                <w:rFonts w:asciiTheme="minorHAnsi" w:eastAsia="Calibri" w:hAnsiTheme="minorHAnsi" w:cstheme="minorHAnsi"/>
                <w:shd w:val="clear" w:color="auto" w:fill="FFFFFF"/>
              </w:rPr>
              <w:t>,</w:t>
            </w:r>
            <w:r w:rsidR="00921D21">
              <w:rPr>
                <w:rFonts w:asciiTheme="minorHAnsi" w:eastAsia="Calibri" w:hAnsiTheme="minorHAnsi" w:cstheme="minorHAnsi"/>
                <w:shd w:val="clear" w:color="auto" w:fill="FFFFFF"/>
              </w:rPr>
              <w:t>στην πλατεία Πόντου,</w:t>
            </w:r>
            <w:r>
              <w:rPr>
                <w:rFonts w:asciiTheme="minorHAnsi" w:eastAsia="Calibri" w:hAnsiTheme="minorHAnsi" w:cstheme="minorHAnsi"/>
                <w:shd w:val="clear" w:color="auto" w:fill="FFFFFF"/>
              </w:rPr>
              <w:t xml:space="preserve"> </w:t>
            </w:r>
            <w:r w:rsidRPr="000E5EAB">
              <w:rPr>
                <w:rFonts w:asciiTheme="minorHAnsi" w:eastAsia="Calibri" w:hAnsiTheme="minorHAnsi" w:cstheme="minorHAnsi"/>
                <w:shd w:val="clear" w:color="auto" w:fill="FFFFFF"/>
              </w:rPr>
              <w:t xml:space="preserve">σύμφωνα με τις τεχνικές προδιαγραφές. Θα συμπεριληφθεί και ό τι άλλο κριθεί </w:t>
            </w:r>
            <w:r>
              <w:rPr>
                <w:rFonts w:asciiTheme="minorHAnsi" w:eastAsia="Calibri" w:hAnsiTheme="minorHAnsi" w:cstheme="minorHAnsi"/>
                <w:shd w:val="clear" w:color="auto" w:fill="FFFFFF"/>
              </w:rPr>
              <w:t>απαραίτητο για τη διεξαγωγή της</w:t>
            </w:r>
            <w:r w:rsidRPr="000E5EAB">
              <w:rPr>
                <w:rFonts w:asciiTheme="minorHAnsi" w:eastAsia="Calibri" w:hAnsiTheme="minorHAnsi" w:cstheme="minorHAnsi"/>
                <w:shd w:val="clear" w:color="auto" w:fill="FFFFFF"/>
              </w:rPr>
              <w:t>.</w:t>
            </w:r>
          </w:p>
        </w:tc>
        <w:tc>
          <w:tcPr>
            <w:tcW w:w="1913" w:type="dxa"/>
            <w:shd w:val="clear" w:color="auto" w:fill="auto"/>
            <w:hideMark/>
          </w:tcPr>
          <w:p w:rsidR="007623FF" w:rsidRPr="00EA1B65" w:rsidRDefault="007623FF" w:rsidP="003A7B88">
            <w:pPr>
              <w:jc w:val="center"/>
              <w:rPr>
                <w:rFonts w:ascii="Arial" w:hAnsi="Arial" w:cs="Arial"/>
                <w:color w:val="000000"/>
                <w:sz w:val="22"/>
                <w:szCs w:val="22"/>
              </w:rPr>
            </w:pPr>
          </w:p>
          <w:p w:rsidR="007623FF" w:rsidRPr="00EA1B65" w:rsidRDefault="007623FF" w:rsidP="003A7B88">
            <w:pPr>
              <w:rPr>
                <w:rFonts w:ascii="Arial" w:hAnsi="Arial" w:cs="Arial"/>
                <w:color w:val="000000"/>
                <w:sz w:val="22"/>
                <w:szCs w:val="22"/>
              </w:rPr>
            </w:pPr>
            <w:r w:rsidRPr="00EA1B65">
              <w:rPr>
                <w:rFonts w:ascii="Arial" w:hAnsi="Arial" w:cs="Arial"/>
                <w:color w:val="000000"/>
                <w:sz w:val="22"/>
                <w:szCs w:val="22"/>
              </w:rPr>
              <w:t xml:space="preserve">         1</w:t>
            </w:r>
          </w:p>
        </w:tc>
        <w:tc>
          <w:tcPr>
            <w:tcW w:w="1440" w:type="dxa"/>
            <w:shd w:val="clear" w:color="auto" w:fill="auto"/>
            <w:noWrap/>
            <w:hideMark/>
          </w:tcPr>
          <w:p w:rsidR="007623FF" w:rsidRPr="00EA1B65" w:rsidRDefault="007623FF" w:rsidP="0028407D">
            <w:pPr>
              <w:jc w:val="center"/>
              <w:rPr>
                <w:rFonts w:ascii="Arial" w:hAnsi="Arial" w:cs="Arial"/>
                <w:color w:val="000000"/>
                <w:sz w:val="22"/>
                <w:szCs w:val="22"/>
              </w:rPr>
            </w:pPr>
          </w:p>
          <w:p w:rsidR="007623FF" w:rsidRPr="00EA1B65" w:rsidRDefault="007623FF" w:rsidP="0028407D">
            <w:pPr>
              <w:jc w:val="center"/>
              <w:rPr>
                <w:rFonts w:ascii="Arial" w:hAnsi="Arial" w:cs="Arial"/>
                <w:color w:val="000000"/>
                <w:sz w:val="22"/>
                <w:szCs w:val="22"/>
              </w:rPr>
            </w:pPr>
            <w:r>
              <w:rPr>
                <w:rFonts w:ascii="Arial" w:hAnsi="Arial" w:cs="Arial"/>
                <w:color w:val="000000"/>
                <w:sz w:val="22"/>
                <w:szCs w:val="22"/>
                <w:lang w:val="en-US"/>
              </w:rPr>
              <w:t>550</w:t>
            </w:r>
            <w:r w:rsidRPr="00EA1B65">
              <w:rPr>
                <w:rFonts w:ascii="Arial" w:hAnsi="Arial" w:cs="Arial"/>
                <w:color w:val="000000"/>
                <w:sz w:val="22"/>
                <w:szCs w:val="22"/>
              </w:rPr>
              <w:t>,00 €</w:t>
            </w:r>
          </w:p>
        </w:tc>
        <w:tc>
          <w:tcPr>
            <w:tcW w:w="1364" w:type="dxa"/>
            <w:shd w:val="clear" w:color="auto" w:fill="auto"/>
            <w:noWrap/>
            <w:hideMark/>
          </w:tcPr>
          <w:p w:rsidR="007623FF" w:rsidRPr="00EA1B65" w:rsidRDefault="007623FF" w:rsidP="0028407D">
            <w:pPr>
              <w:jc w:val="right"/>
              <w:rPr>
                <w:rFonts w:ascii="Arial" w:hAnsi="Arial" w:cs="Arial"/>
                <w:color w:val="000000"/>
                <w:sz w:val="22"/>
                <w:szCs w:val="22"/>
              </w:rPr>
            </w:pPr>
          </w:p>
          <w:p w:rsidR="007623FF" w:rsidRPr="00EA1B65" w:rsidRDefault="007623FF" w:rsidP="0028407D">
            <w:pPr>
              <w:jc w:val="righ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lang w:val="en-US"/>
              </w:rPr>
              <w:t>550</w:t>
            </w:r>
            <w:r w:rsidRPr="00EA1B65">
              <w:rPr>
                <w:rFonts w:ascii="Arial" w:hAnsi="Arial" w:cs="Arial"/>
                <w:color w:val="000000"/>
                <w:sz w:val="22"/>
                <w:szCs w:val="22"/>
              </w:rPr>
              <w:t>,00 €</w:t>
            </w:r>
          </w:p>
        </w:tc>
      </w:tr>
      <w:tr w:rsidR="007623FF" w:rsidRPr="00AF2BDC" w:rsidTr="003A7B88">
        <w:trPr>
          <w:trHeight w:val="471"/>
        </w:trPr>
        <w:tc>
          <w:tcPr>
            <w:tcW w:w="630" w:type="dxa"/>
            <w:shd w:val="clear" w:color="auto" w:fill="F2F2F2"/>
            <w:noWrap/>
            <w:hideMark/>
          </w:tcPr>
          <w:p w:rsidR="007623FF" w:rsidRPr="00EA1B65" w:rsidRDefault="007623FF" w:rsidP="003A7B88">
            <w:pPr>
              <w:jc w:val="center"/>
              <w:rPr>
                <w:rFonts w:ascii="Arial" w:hAnsi="Arial" w:cs="Arial"/>
                <w:b/>
                <w:bCs/>
                <w:color w:val="000000"/>
                <w:sz w:val="22"/>
                <w:szCs w:val="22"/>
              </w:rPr>
            </w:pPr>
          </w:p>
        </w:tc>
        <w:tc>
          <w:tcPr>
            <w:tcW w:w="4520" w:type="dxa"/>
            <w:shd w:val="clear" w:color="auto" w:fill="F2F2F2"/>
            <w:hideMark/>
          </w:tcPr>
          <w:p w:rsidR="007623FF" w:rsidRPr="00EA1B65" w:rsidRDefault="007623FF" w:rsidP="003A7B88">
            <w:pPr>
              <w:jc w:val="center"/>
              <w:rPr>
                <w:sz w:val="20"/>
                <w:szCs w:val="20"/>
              </w:rPr>
            </w:pPr>
          </w:p>
        </w:tc>
        <w:tc>
          <w:tcPr>
            <w:tcW w:w="1913" w:type="dxa"/>
            <w:shd w:val="clear" w:color="auto" w:fill="F2F2F2"/>
            <w:hideMark/>
          </w:tcPr>
          <w:p w:rsidR="007623FF" w:rsidRPr="00EA1B65" w:rsidRDefault="007623FF" w:rsidP="003A7B88">
            <w:pPr>
              <w:rPr>
                <w:sz w:val="20"/>
                <w:szCs w:val="20"/>
              </w:rPr>
            </w:pPr>
          </w:p>
        </w:tc>
        <w:tc>
          <w:tcPr>
            <w:tcW w:w="1440" w:type="dxa"/>
            <w:shd w:val="clear" w:color="auto" w:fill="F2F2F2"/>
            <w:hideMark/>
          </w:tcPr>
          <w:p w:rsidR="007623FF" w:rsidRPr="00EA1B65" w:rsidRDefault="007623FF" w:rsidP="003A7B88">
            <w:pPr>
              <w:jc w:val="right"/>
              <w:rPr>
                <w:rFonts w:ascii="Arial" w:hAnsi="Arial" w:cs="Arial"/>
                <w:b/>
                <w:bCs/>
                <w:color w:val="000000"/>
              </w:rPr>
            </w:pPr>
            <w:r w:rsidRPr="00EA1B65">
              <w:rPr>
                <w:rFonts w:ascii="Arial" w:hAnsi="Arial" w:cs="Arial"/>
                <w:b/>
                <w:bCs/>
                <w:color w:val="000000"/>
              </w:rPr>
              <w:t>ΑΞΙΑ</w:t>
            </w:r>
          </w:p>
        </w:tc>
        <w:tc>
          <w:tcPr>
            <w:tcW w:w="1364" w:type="dxa"/>
            <w:shd w:val="clear" w:color="auto" w:fill="F2F2F2"/>
            <w:noWrap/>
            <w:hideMark/>
          </w:tcPr>
          <w:p w:rsidR="007623FF" w:rsidRPr="00EA1B65" w:rsidRDefault="0028407D" w:rsidP="003A7B88">
            <w:pPr>
              <w:jc w:val="right"/>
              <w:rPr>
                <w:rFonts w:ascii="Arial" w:hAnsi="Arial" w:cs="Arial"/>
                <w:b/>
                <w:bCs/>
                <w:color w:val="000000"/>
              </w:rPr>
            </w:pPr>
            <w:r w:rsidRPr="0028407D">
              <w:rPr>
                <w:rFonts w:ascii="Arial" w:hAnsi="Arial" w:cs="Arial"/>
                <w:b/>
                <w:bCs/>
                <w:color w:val="000000"/>
              </w:rPr>
              <w:t>1.</w:t>
            </w:r>
            <w:r>
              <w:rPr>
                <w:rFonts w:ascii="Arial" w:hAnsi="Arial" w:cs="Arial"/>
                <w:b/>
                <w:bCs/>
                <w:color w:val="000000"/>
              </w:rPr>
              <w:t>200</w:t>
            </w:r>
            <w:r w:rsidR="007623FF" w:rsidRPr="00EA1B65">
              <w:rPr>
                <w:rFonts w:ascii="Arial" w:hAnsi="Arial" w:cs="Arial"/>
                <w:b/>
                <w:bCs/>
                <w:color w:val="000000"/>
              </w:rPr>
              <w:t>,00 €</w:t>
            </w:r>
          </w:p>
        </w:tc>
      </w:tr>
      <w:tr w:rsidR="007623FF" w:rsidRPr="00AF2BDC" w:rsidTr="003A7B88">
        <w:trPr>
          <w:trHeight w:val="549"/>
        </w:trPr>
        <w:tc>
          <w:tcPr>
            <w:tcW w:w="630" w:type="dxa"/>
            <w:shd w:val="clear" w:color="auto" w:fill="auto"/>
            <w:noWrap/>
            <w:hideMark/>
          </w:tcPr>
          <w:p w:rsidR="007623FF" w:rsidRPr="00EA1B65" w:rsidRDefault="007623FF" w:rsidP="003A7B88">
            <w:pPr>
              <w:jc w:val="right"/>
              <w:rPr>
                <w:rFonts w:ascii="Arial" w:hAnsi="Arial" w:cs="Arial"/>
                <w:b/>
                <w:bCs/>
                <w:color w:val="000000"/>
              </w:rPr>
            </w:pPr>
          </w:p>
        </w:tc>
        <w:tc>
          <w:tcPr>
            <w:tcW w:w="4520" w:type="dxa"/>
            <w:shd w:val="clear" w:color="auto" w:fill="auto"/>
            <w:hideMark/>
          </w:tcPr>
          <w:p w:rsidR="007623FF" w:rsidRPr="00EA1B65" w:rsidRDefault="007623FF" w:rsidP="003A7B88">
            <w:pPr>
              <w:jc w:val="center"/>
              <w:rPr>
                <w:sz w:val="20"/>
                <w:szCs w:val="20"/>
              </w:rPr>
            </w:pPr>
          </w:p>
        </w:tc>
        <w:tc>
          <w:tcPr>
            <w:tcW w:w="1913" w:type="dxa"/>
            <w:shd w:val="clear" w:color="auto" w:fill="auto"/>
            <w:hideMark/>
          </w:tcPr>
          <w:p w:rsidR="007623FF" w:rsidRPr="00EA1B65" w:rsidRDefault="007623FF" w:rsidP="003A7B88">
            <w:pPr>
              <w:rPr>
                <w:sz w:val="20"/>
                <w:szCs w:val="20"/>
              </w:rPr>
            </w:pPr>
          </w:p>
        </w:tc>
        <w:tc>
          <w:tcPr>
            <w:tcW w:w="1440" w:type="dxa"/>
            <w:shd w:val="clear" w:color="auto" w:fill="auto"/>
            <w:hideMark/>
          </w:tcPr>
          <w:p w:rsidR="007623FF" w:rsidRPr="00EA1B65" w:rsidRDefault="007623FF" w:rsidP="003A7B88">
            <w:pPr>
              <w:jc w:val="right"/>
              <w:rPr>
                <w:rFonts w:ascii="Arial" w:hAnsi="Arial" w:cs="Arial"/>
                <w:b/>
                <w:bCs/>
                <w:color w:val="000000"/>
              </w:rPr>
            </w:pPr>
            <w:r w:rsidRPr="00EA1B65">
              <w:rPr>
                <w:rFonts w:ascii="Arial" w:hAnsi="Arial" w:cs="Arial"/>
                <w:b/>
                <w:bCs/>
                <w:color w:val="000000"/>
              </w:rPr>
              <w:t>ΦΠΑ 24%</w:t>
            </w:r>
          </w:p>
        </w:tc>
        <w:tc>
          <w:tcPr>
            <w:tcW w:w="1364" w:type="dxa"/>
            <w:shd w:val="clear" w:color="auto" w:fill="auto"/>
            <w:noWrap/>
            <w:hideMark/>
          </w:tcPr>
          <w:p w:rsidR="007623FF" w:rsidRPr="00EA1B65" w:rsidRDefault="0028407D" w:rsidP="003A7B88">
            <w:pPr>
              <w:jc w:val="right"/>
              <w:rPr>
                <w:rFonts w:ascii="Arial" w:hAnsi="Arial" w:cs="Arial"/>
                <w:b/>
                <w:bCs/>
                <w:color w:val="000000"/>
              </w:rPr>
            </w:pPr>
            <w:r>
              <w:rPr>
                <w:rFonts w:ascii="Arial" w:hAnsi="Arial" w:cs="Arial"/>
                <w:b/>
                <w:bCs/>
                <w:color w:val="000000"/>
              </w:rPr>
              <w:t>288</w:t>
            </w:r>
            <w:r w:rsidR="007623FF" w:rsidRPr="00EA1B65">
              <w:rPr>
                <w:rFonts w:ascii="Arial" w:hAnsi="Arial" w:cs="Arial"/>
                <w:b/>
                <w:bCs/>
                <w:color w:val="000000"/>
              </w:rPr>
              <w:t>,00 €</w:t>
            </w:r>
          </w:p>
        </w:tc>
      </w:tr>
      <w:tr w:rsidR="007623FF" w:rsidRPr="00AF2BDC" w:rsidTr="003A7B88">
        <w:trPr>
          <w:trHeight w:val="384"/>
        </w:trPr>
        <w:tc>
          <w:tcPr>
            <w:tcW w:w="630" w:type="dxa"/>
            <w:shd w:val="clear" w:color="auto" w:fill="F2F2F2"/>
            <w:noWrap/>
            <w:hideMark/>
          </w:tcPr>
          <w:p w:rsidR="007623FF" w:rsidRPr="00EA1B65" w:rsidRDefault="007623FF" w:rsidP="003A7B88">
            <w:pPr>
              <w:jc w:val="right"/>
              <w:rPr>
                <w:rFonts w:ascii="Arial" w:hAnsi="Arial" w:cs="Arial"/>
                <w:b/>
                <w:bCs/>
                <w:color w:val="000000"/>
              </w:rPr>
            </w:pPr>
          </w:p>
        </w:tc>
        <w:tc>
          <w:tcPr>
            <w:tcW w:w="4520" w:type="dxa"/>
            <w:shd w:val="clear" w:color="auto" w:fill="F2F2F2"/>
            <w:hideMark/>
          </w:tcPr>
          <w:p w:rsidR="007623FF" w:rsidRPr="00EA1B65" w:rsidRDefault="007623FF" w:rsidP="003A7B88">
            <w:pPr>
              <w:jc w:val="center"/>
              <w:rPr>
                <w:sz w:val="20"/>
                <w:szCs w:val="20"/>
              </w:rPr>
            </w:pPr>
          </w:p>
        </w:tc>
        <w:tc>
          <w:tcPr>
            <w:tcW w:w="1913" w:type="dxa"/>
            <w:shd w:val="clear" w:color="auto" w:fill="F2F2F2"/>
            <w:hideMark/>
          </w:tcPr>
          <w:p w:rsidR="007623FF" w:rsidRPr="00EA1B65" w:rsidRDefault="007623FF" w:rsidP="003A7B88">
            <w:pPr>
              <w:rPr>
                <w:sz w:val="20"/>
                <w:szCs w:val="20"/>
              </w:rPr>
            </w:pPr>
          </w:p>
        </w:tc>
        <w:tc>
          <w:tcPr>
            <w:tcW w:w="1440" w:type="dxa"/>
            <w:shd w:val="clear" w:color="auto" w:fill="F2F2F2"/>
            <w:hideMark/>
          </w:tcPr>
          <w:p w:rsidR="007623FF" w:rsidRPr="00EA1B65" w:rsidRDefault="007623FF" w:rsidP="003A7B88">
            <w:pPr>
              <w:jc w:val="right"/>
              <w:rPr>
                <w:rFonts w:ascii="Arial" w:hAnsi="Arial" w:cs="Arial"/>
                <w:b/>
                <w:bCs/>
                <w:color w:val="000000"/>
              </w:rPr>
            </w:pPr>
            <w:r w:rsidRPr="00EA1B65">
              <w:rPr>
                <w:rFonts w:ascii="Arial" w:hAnsi="Arial" w:cs="Arial"/>
                <w:b/>
                <w:bCs/>
                <w:color w:val="000000"/>
              </w:rPr>
              <w:t>ΣΥΝΟΛΟ</w:t>
            </w:r>
          </w:p>
        </w:tc>
        <w:tc>
          <w:tcPr>
            <w:tcW w:w="1364" w:type="dxa"/>
            <w:shd w:val="clear" w:color="auto" w:fill="F2F2F2"/>
            <w:noWrap/>
            <w:hideMark/>
          </w:tcPr>
          <w:p w:rsidR="007623FF" w:rsidRPr="00EA1B65" w:rsidRDefault="0028407D" w:rsidP="003A7B88">
            <w:pPr>
              <w:jc w:val="right"/>
              <w:rPr>
                <w:rFonts w:ascii="Arial" w:hAnsi="Arial" w:cs="Arial"/>
                <w:b/>
                <w:bCs/>
                <w:color w:val="000000"/>
              </w:rPr>
            </w:pPr>
            <w:r>
              <w:rPr>
                <w:rFonts w:ascii="Arial" w:hAnsi="Arial" w:cs="Arial"/>
                <w:b/>
                <w:bCs/>
                <w:color w:val="000000"/>
              </w:rPr>
              <w:t>1.488</w:t>
            </w:r>
            <w:r w:rsidR="007623FF" w:rsidRPr="00EA1B65">
              <w:rPr>
                <w:rFonts w:ascii="Arial" w:hAnsi="Arial" w:cs="Arial"/>
                <w:b/>
                <w:bCs/>
                <w:color w:val="000000"/>
              </w:rPr>
              <w:t>,00 €</w:t>
            </w:r>
          </w:p>
        </w:tc>
      </w:tr>
    </w:tbl>
    <w:p w:rsidR="007623FF" w:rsidRDefault="007623FF" w:rsidP="00145BEC">
      <w:pPr>
        <w:spacing w:line="276" w:lineRule="auto"/>
        <w:jc w:val="center"/>
        <w:rPr>
          <w:rFonts w:ascii="Calibri" w:hAnsi="Calibri" w:cs="Calibri"/>
          <w:b/>
          <w:bCs/>
          <w:color w:val="000000"/>
          <w:sz w:val="28"/>
          <w:szCs w:val="28"/>
          <w:u w:val="single"/>
        </w:rPr>
      </w:pPr>
    </w:p>
    <w:p w:rsidR="00145BEC" w:rsidRDefault="00145BEC" w:rsidP="00145BEC">
      <w:pPr>
        <w:spacing w:line="276" w:lineRule="auto"/>
        <w:jc w:val="center"/>
        <w:rPr>
          <w:rFonts w:ascii="Calibri" w:hAnsi="Calibri" w:cs="Calibri"/>
          <w:b/>
          <w:bCs/>
          <w:color w:val="000000"/>
          <w:sz w:val="28"/>
          <w:szCs w:val="28"/>
          <w:u w:val="single"/>
        </w:rPr>
      </w:pPr>
      <w:r>
        <w:rPr>
          <w:rFonts w:ascii="Calibri" w:hAnsi="Calibri" w:cs="Calibri"/>
          <w:b/>
          <w:bCs/>
          <w:color w:val="000000"/>
          <w:sz w:val="28"/>
          <w:szCs w:val="28"/>
          <w:u w:val="single"/>
        </w:rPr>
        <w:t>ΟΜΑΔΑ   Γ</w:t>
      </w:r>
    </w:p>
    <w:p w:rsidR="00A93107" w:rsidRDefault="00A93107" w:rsidP="00A93107">
      <w:pPr>
        <w:tabs>
          <w:tab w:val="left" w:pos="4320"/>
          <w:tab w:val="left" w:pos="5400"/>
        </w:tabs>
        <w:spacing w:line="276" w:lineRule="auto"/>
        <w:jc w:val="center"/>
        <w:rPr>
          <w:rFonts w:ascii="Calibri" w:hAnsi="Calibri" w:cs="Calibri"/>
          <w:b/>
          <w:u w:val="single"/>
        </w:rPr>
      </w:pPr>
      <w:r w:rsidRPr="005239E8">
        <w:rPr>
          <w:rFonts w:ascii="Calibri" w:hAnsi="Calibri" w:cs="Calibri"/>
          <w:b/>
        </w:rPr>
        <w:t xml:space="preserve">   </w:t>
      </w:r>
      <w:r>
        <w:rPr>
          <w:rFonts w:ascii="Calibri" w:hAnsi="Calibri" w:cs="Calibri"/>
          <w:b/>
          <w:u w:val="single"/>
        </w:rPr>
        <w:t>(Προμήθεια ενημερωτικών εντύπων)</w:t>
      </w:r>
    </w:p>
    <w:p w:rsidR="00FF6886" w:rsidRDefault="00FF6886" w:rsidP="00A93107">
      <w:pPr>
        <w:tabs>
          <w:tab w:val="left" w:pos="4320"/>
          <w:tab w:val="left" w:pos="5400"/>
        </w:tabs>
        <w:spacing w:line="276" w:lineRule="auto"/>
        <w:jc w:val="center"/>
        <w:rPr>
          <w:rFonts w:ascii="Calibri" w:hAnsi="Calibri" w:cs="Calibri"/>
          <w:b/>
          <w:u w:val="single"/>
        </w:rPr>
      </w:pP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4520"/>
        <w:gridCol w:w="1913"/>
        <w:gridCol w:w="1440"/>
        <w:gridCol w:w="1364"/>
      </w:tblGrid>
      <w:tr w:rsidR="00145BEC" w:rsidRPr="00EA1B65" w:rsidTr="00145BEC">
        <w:trPr>
          <w:trHeight w:val="720"/>
        </w:trPr>
        <w:tc>
          <w:tcPr>
            <w:tcW w:w="630" w:type="dxa"/>
            <w:shd w:val="clear" w:color="auto" w:fill="auto"/>
            <w:noWrap/>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Α/Α</w:t>
            </w:r>
          </w:p>
        </w:tc>
        <w:tc>
          <w:tcPr>
            <w:tcW w:w="4520" w:type="dxa"/>
            <w:shd w:val="clear" w:color="auto" w:fill="auto"/>
            <w:hideMark/>
          </w:tcPr>
          <w:p w:rsidR="00145BEC" w:rsidRPr="00EA1B65" w:rsidRDefault="00145BEC" w:rsidP="003A7B88">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145BEC" w:rsidRPr="00EA1B65" w:rsidRDefault="00145BEC" w:rsidP="003A7B88">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1440" w:type="dxa"/>
            <w:shd w:val="clear" w:color="auto" w:fill="auto"/>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ΤΙΜΗ ΜΟΝΑΔΑΣ</w:t>
            </w:r>
          </w:p>
        </w:tc>
        <w:tc>
          <w:tcPr>
            <w:tcW w:w="1364" w:type="dxa"/>
            <w:shd w:val="clear" w:color="auto" w:fill="auto"/>
            <w:noWrap/>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ΣΥΝΟΛΟ</w:t>
            </w:r>
          </w:p>
        </w:tc>
      </w:tr>
      <w:tr w:rsidR="00145BEC" w:rsidRPr="00145BEC" w:rsidTr="00145BEC">
        <w:trPr>
          <w:trHeight w:val="756"/>
        </w:trPr>
        <w:tc>
          <w:tcPr>
            <w:tcW w:w="630" w:type="dxa"/>
            <w:shd w:val="clear" w:color="auto" w:fill="F2F2F2"/>
            <w:noWrap/>
            <w:hideMark/>
          </w:tcPr>
          <w:p w:rsidR="00145BEC" w:rsidRPr="00171BFD" w:rsidRDefault="00145BEC" w:rsidP="003A7B88">
            <w:pPr>
              <w:jc w:val="center"/>
              <w:rPr>
                <w:rFonts w:ascii="Arial" w:hAnsi="Arial" w:cs="Arial"/>
                <w:b/>
                <w:bCs/>
                <w:sz w:val="22"/>
                <w:szCs w:val="22"/>
              </w:rPr>
            </w:pPr>
            <w:r w:rsidRPr="00171BFD">
              <w:rPr>
                <w:rFonts w:ascii="Arial" w:hAnsi="Arial" w:cs="Arial"/>
                <w:b/>
                <w:bCs/>
                <w:sz w:val="22"/>
                <w:szCs w:val="22"/>
              </w:rPr>
              <w:t>1</w:t>
            </w:r>
          </w:p>
        </w:tc>
        <w:tc>
          <w:tcPr>
            <w:tcW w:w="4520" w:type="dxa"/>
            <w:shd w:val="clear" w:color="auto" w:fill="F2F2F2"/>
            <w:hideMark/>
          </w:tcPr>
          <w:p w:rsidR="00145BEC" w:rsidRPr="00171BFD" w:rsidRDefault="00171BFD" w:rsidP="003A7B88">
            <w:pPr>
              <w:rPr>
                <w:rFonts w:ascii="Arial" w:hAnsi="Arial" w:cs="Arial"/>
                <w:sz w:val="22"/>
                <w:szCs w:val="22"/>
              </w:rPr>
            </w:pPr>
            <w:r w:rsidRPr="00171BFD">
              <w:rPr>
                <w:rFonts w:ascii="Arial" w:hAnsi="Arial" w:cs="Arial"/>
                <w:sz w:val="22"/>
                <w:szCs w:val="22"/>
              </w:rPr>
              <w:t>Αφίσες Α3 , 4χρωμία</w:t>
            </w:r>
            <w:r w:rsidR="00145BEC" w:rsidRPr="00171BFD">
              <w:rPr>
                <w:rFonts w:ascii="Arial" w:hAnsi="Arial" w:cs="Arial"/>
                <w:sz w:val="22"/>
                <w:szCs w:val="22"/>
              </w:rPr>
              <w:t>,</w:t>
            </w:r>
            <w:r w:rsidRPr="00171BFD">
              <w:rPr>
                <w:rFonts w:ascii="Arial" w:hAnsi="Arial" w:cs="Arial"/>
                <w:sz w:val="22"/>
                <w:szCs w:val="22"/>
              </w:rPr>
              <w:t xml:space="preserve"> χαρτί</w:t>
            </w:r>
            <w:r w:rsidR="00145BEC" w:rsidRPr="00171BFD">
              <w:rPr>
                <w:rFonts w:ascii="Arial" w:hAnsi="Arial" w:cs="Arial"/>
                <w:sz w:val="22"/>
                <w:szCs w:val="22"/>
              </w:rPr>
              <w:t xml:space="preserve"> 150γρ., </w:t>
            </w:r>
            <w:proofErr w:type="spellStart"/>
            <w:r w:rsidR="00145BEC"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26/06/2022</w:t>
            </w:r>
          </w:p>
        </w:tc>
        <w:tc>
          <w:tcPr>
            <w:tcW w:w="1913" w:type="dxa"/>
            <w:shd w:val="clear" w:color="auto" w:fill="F2F2F2"/>
            <w:hideMark/>
          </w:tcPr>
          <w:p w:rsidR="00145BEC" w:rsidRPr="00171BFD" w:rsidRDefault="00C57440" w:rsidP="003A7B88">
            <w:pPr>
              <w:jc w:val="center"/>
              <w:rPr>
                <w:rFonts w:ascii="Arial" w:hAnsi="Arial" w:cs="Arial"/>
                <w:sz w:val="22"/>
                <w:szCs w:val="22"/>
              </w:rPr>
            </w:pPr>
            <w:r w:rsidRPr="00171BFD">
              <w:rPr>
                <w:rFonts w:ascii="Arial" w:hAnsi="Arial" w:cs="Arial"/>
                <w:sz w:val="22"/>
                <w:szCs w:val="22"/>
              </w:rPr>
              <w:t>150</w:t>
            </w:r>
          </w:p>
        </w:tc>
        <w:tc>
          <w:tcPr>
            <w:tcW w:w="1440" w:type="dxa"/>
            <w:shd w:val="clear" w:color="auto" w:fill="F2F2F2"/>
            <w:noWrap/>
            <w:hideMark/>
          </w:tcPr>
          <w:p w:rsidR="00145BEC" w:rsidRPr="00171BFD" w:rsidRDefault="00145BEC" w:rsidP="003A7B88">
            <w:pPr>
              <w:jc w:val="center"/>
              <w:rPr>
                <w:rFonts w:ascii="Arial" w:hAnsi="Arial" w:cs="Arial"/>
                <w:sz w:val="22"/>
                <w:szCs w:val="22"/>
              </w:rPr>
            </w:pPr>
            <w:r w:rsidRPr="00171BFD">
              <w:rPr>
                <w:rFonts w:ascii="Arial" w:hAnsi="Arial" w:cs="Arial"/>
                <w:sz w:val="22"/>
                <w:szCs w:val="22"/>
              </w:rPr>
              <w:t>0,55 €</w:t>
            </w:r>
          </w:p>
        </w:tc>
        <w:tc>
          <w:tcPr>
            <w:tcW w:w="1364" w:type="dxa"/>
            <w:shd w:val="clear" w:color="auto" w:fill="F2F2F2"/>
            <w:noWrap/>
            <w:hideMark/>
          </w:tcPr>
          <w:p w:rsidR="00145BEC" w:rsidRPr="00171BFD" w:rsidRDefault="00171BFD" w:rsidP="003A7B88">
            <w:pPr>
              <w:jc w:val="center"/>
              <w:rPr>
                <w:rFonts w:ascii="Arial" w:hAnsi="Arial" w:cs="Arial"/>
                <w:sz w:val="22"/>
                <w:szCs w:val="22"/>
              </w:rPr>
            </w:pPr>
            <w:r w:rsidRPr="00171BFD">
              <w:rPr>
                <w:rFonts w:ascii="Arial" w:hAnsi="Arial" w:cs="Arial"/>
                <w:sz w:val="22"/>
                <w:szCs w:val="22"/>
              </w:rPr>
              <w:t>82,50</w:t>
            </w:r>
            <w:r w:rsidR="00145BEC" w:rsidRPr="00171BFD">
              <w:rPr>
                <w:rFonts w:ascii="Arial" w:hAnsi="Arial" w:cs="Arial"/>
                <w:sz w:val="22"/>
                <w:szCs w:val="22"/>
              </w:rPr>
              <w:t xml:space="preserve"> €</w:t>
            </w:r>
          </w:p>
        </w:tc>
      </w:tr>
      <w:tr w:rsidR="00145BEC" w:rsidRPr="00145BEC" w:rsidTr="00145BEC">
        <w:trPr>
          <w:trHeight w:val="756"/>
        </w:trPr>
        <w:tc>
          <w:tcPr>
            <w:tcW w:w="630" w:type="dxa"/>
            <w:shd w:val="clear" w:color="auto" w:fill="auto"/>
            <w:noWrap/>
            <w:hideMark/>
          </w:tcPr>
          <w:p w:rsidR="00145BEC" w:rsidRPr="00171BFD" w:rsidRDefault="00145BEC" w:rsidP="003A7B88">
            <w:pPr>
              <w:jc w:val="center"/>
              <w:rPr>
                <w:rFonts w:ascii="Arial" w:hAnsi="Arial" w:cs="Arial"/>
                <w:b/>
                <w:bCs/>
                <w:sz w:val="22"/>
                <w:szCs w:val="22"/>
              </w:rPr>
            </w:pPr>
            <w:r w:rsidRPr="00171BFD">
              <w:rPr>
                <w:rFonts w:ascii="Arial" w:hAnsi="Arial" w:cs="Arial"/>
                <w:b/>
                <w:bCs/>
                <w:sz w:val="22"/>
                <w:szCs w:val="22"/>
              </w:rPr>
              <w:t>2</w:t>
            </w:r>
          </w:p>
        </w:tc>
        <w:tc>
          <w:tcPr>
            <w:tcW w:w="4520" w:type="dxa"/>
            <w:shd w:val="clear" w:color="auto" w:fill="auto"/>
            <w:hideMark/>
          </w:tcPr>
          <w:p w:rsidR="00145BEC" w:rsidRPr="00171BFD" w:rsidRDefault="00C57440" w:rsidP="003A7B88">
            <w:pPr>
              <w:rPr>
                <w:rFonts w:ascii="Arial" w:hAnsi="Arial" w:cs="Arial"/>
                <w:sz w:val="22"/>
                <w:szCs w:val="22"/>
              </w:rPr>
            </w:pPr>
            <w:r w:rsidRPr="00171BFD">
              <w:rPr>
                <w:rFonts w:ascii="Arial" w:hAnsi="Arial" w:cs="Arial"/>
                <w:sz w:val="22"/>
                <w:szCs w:val="22"/>
              </w:rPr>
              <w:t>Προσκλήσεις Α5</w:t>
            </w:r>
            <w:r w:rsidR="00171BFD" w:rsidRPr="00171BFD">
              <w:rPr>
                <w:rFonts w:ascii="Arial" w:hAnsi="Arial" w:cs="Arial"/>
                <w:sz w:val="22"/>
                <w:szCs w:val="22"/>
              </w:rPr>
              <w:t xml:space="preserve">, 4χρωμία, χαρτί 300γρ, </w:t>
            </w:r>
            <w:r w:rsidR="00171BFD" w:rsidRPr="00171BFD">
              <w:rPr>
                <w:rFonts w:ascii="Arial" w:hAnsi="Arial" w:cs="Arial"/>
                <w:sz w:val="22"/>
                <w:szCs w:val="22"/>
                <w:lang w:val="en-US"/>
              </w:rPr>
              <w:t>velvet</w:t>
            </w:r>
            <w:r w:rsidR="00171BFD" w:rsidRPr="00171BFD">
              <w:rPr>
                <w:rFonts w:ascii="Arial" w:hAnsi="Arial" w:cs="Arial"/>
                <w:sz w:val="22"/>
                <w:szCs w:val="22"/>
              </w:rPr>
              <w:t xml:space="preserve"> για την εκδήλωση στις 26/06/2022</w:t>
            </w:r>
          </w:p>
        </w:tc>
        <w:tc>
          <w:tcPr>
            <w:tcW w:w="1913" w:type="dxa"/>
            <w:shd w:val="clear" w:color="auto" w:fill="auto"/>
            <w:hideMark/>
          </w:tcPr>
          <w:p w:rsidR="00145BEC" w:rsidRPr="00171BFD" w:rsidRDefault="00C57440" w:rsidP="003A7B88">
            <w:pPr>
              <w:jc w:val="center"/>
              <w:rPr>
                <w:rFonts w:ascii="Arial" w:hAnsi="Arial" w:cs="Arial"/>
                <w:sz w:val="20"/>
                <w:szCs w:val="20"/>
              </w:rPr>
            </w:pPr>
            <w:r w:rsidRPr="00171BFD">
              <w:rPr>
                <w:rFonts w:ascii="Arial" w:hAnsi="Arial" w:cs="Arial"/>
                <w:sz w:val="20"/>
                <w:szCs w:val="20"/>
              </w:rPr>
              <w:t>1.500</w:t>
            </w:r>
          </w:p>
        </w:tc>
        <w:tc>
          <w:tcPr>
            <w:tcW w:w="1440" w:type="dxa"/>
            <w:shd w:val="clear" w:color="auto" w:fill="auto"/>
            <w:noWrap/>
            <w:hideMark/>
          </w:tcPr>
          <w:p w:rsidR="00145BEC" w:rsidRPr="00171BFD" w:rsidRDefault="00171BFD" w:rsidP="003A7B88">
            <w:pPr>
              <w:jc w:val="center"/>
              <w:rPr>
                <w:rFonts w:ascii="Arial" w:hAnsi="Arial" w:cs="Arial"/>
                <w:sz w:val="22"/>
                <w:szCs w:val="22"/>
              </w:rPr>
            </w:pPr>
            <w:r w:rsidRPr="00171BFD">
              <w:rPr>
                <w:rFonts w:ascii="Arial" w:hAnsi="Arial" w:cs="Arial"/>
                <w:sz w:val="22"/>
                <w:szCs w:val="22"/>
              </w:rPr>
              <w:t>0,22</w:t>
            </w:r>
            <w:r w:rsidR="00145BEC" w:rsidRPr="00171BFD">
              <w:rPr>
                <w:rFonts w:ascii="Arial" w:hAnsi="Arial" w:cs="Arial"/>
                <w:sz w:val="22"/>
                <w:szCs w:val="22"/>
              </w:rPr>
              <w:t xml:space="preserve"> €</w:t>
            </w:r>
          </w:p>
        </w:tc>
        <w:tc>
          <w:tcPr>
            <w:tcW w:w="1364" w:type="dxa"/>
            <w:shd w:val="clear" w:color="auto" w:fill="auto"/>
            <w:noWrap/>
            <w:hideMark/>
          </w:tcPr>
          <w:p w:rsidR="00145BEC" w:rsidRPr="00171BFD" w:rsidRDefault="00171BFD" w:rsidP="003A7B88">
            <w:pPr>
              <w:jc w:val="center"/>
              <w:rPr>
                <w:rFonts w:ascii="Arial" w:hAnsi="Arial" w:cs="Arial"/>
                <w:sz w:val="22"/>
                <w:szCs w:val="22"/>
              </w:rPr>
            </w:pPr>
            <w:r w:rsidRPr="00171BFD">
              <w:rPr>
                <w:rFonts w:ascii="Arial" w:hAnsi="Arial" w:cs="Arial"/>
                <w:sz w:val="22"/>
                <w:szCs w:val="22"/>
              </w:rPr>
              <w:t>330</w:t>
            </w:r>
            <w:r w:rsidR="00145BEC" w:rsidRPr="00171BFD">
              <w:rPr>
                <w:rFonts w:ascii="Arial" w:hAnsi="Arial" w:cs="Arial"/>
                <w:sz w:val="22"/>
                <w:szCs w:val="22"/>
              </w:rPr>
              <w:t>,00 €</w:t>
            </w:r>
          </w:p>
        </w:tc>
      </w:tr>
      <w:tr w:rsidR="00145BEC" w:rsidRPr="00145BEC" w:rsidTr="00145BEC">
        <w:trPr>
          <w:trHeight w:val="756"/>
        </w:trPr>
        <w:tc>
          <w:tcPr>
            <w:tcW w:w="630" w:type="dxa"/>
            <w:shd w:val="clear" w:color="auto" w:fill="F2F2F2"/>
            <w:noWrap/>
            <w:hideMark/>
          </w:tcPr>
          <w:p w:rsidR="00145BEC" w:rsidRPr="00171BFD" w:rsidRDefault="00145BEC" w:rsidP="003A7B88">
            <w:pPr>
              <w:jc w:val="center"/>
              <w:rPr>
                <w:rFonts w:ascii="Arial" w:hAnsi="Arial" w:cs="Arial"/>
                <w:b/>
                <w:bCs/>
                <w:sz w:val="22"/>
                <w:szCs w:val="22"/>
              </w:rPr>
            </w:pPr>
            <w:r w:rsidRPr="00171BFD">
              <w:rPr>
                <w:rFonts w:ascii="Arial" w:hAnsi="Arial" w:cs="Arial"/>
                <w:b/>
                <w:bCs/>
                <w:sz w:val="22"/>
                <w:szCs w:val="22"/>
              </w:rPr>
              <w:t>3</w:t>
            </w:r>
          </w:p>
        </w:tc>
        <w:tc>
          <w:tcPr>
            <w:tcW w:w="4520" w:type="dxa"/>
            <w:shd w:val="clear" w:color="auto" w:fill="F2F2F2"/>
            <w:hideMark/>
          </w:tcPr>
          <w:p w:rsidR="00145BEC" w:rsidRPr="00171BFD" w:rsidRDefault="00171BFD" w:rsidP="003A7B88">
            <w:pPr>
              <w:rPr>
                <w:rFonts w:ascii="Arial" w:hAnsi="Arial" w:cs="Arial"/>
                <w:sz w:val="22"/>
                <w:szCs w:val="22"/>
              </w:rPr>
            </w:pPr>
            <w:r w:rsidRPr="00171BFD">
              <w:rPr>
                <w:rFonts w:ascii="Arial" w:hAnsi="Arial" w:cs="Arial"/>
                <w:sz w:val="22"/>
                <w:szCs w:val="22"/>
              </w:rPr>
              <w:t xml:space="preserve">Αφίσες Α3 , 4χρωμία, χαρτί 150γρ., </w:t>
            </w:r>
            <w:proofErr w:type="spellStart"/>
            <w:r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28/06/2022</w:t>
            </w:r>
          </w:p>
        </w:tc>
        <w:tc>
          <w:tcPr>
            <w:tcW w:w="1913" w:type="dxa"/>
            <w:shd w:val="clear" w:color="auto" w:fill="F2F2F2"/>
            <w:hideMark/>
          </w:tcPr>
          <w:p w:rsidR="00145BEC" w:rsidRPr="00171BFD" w:rsidRDefault="00C57440" w:rsidP="003A7B88">
            <w:pPr>
              <w:jc w:val="center"/>
              <w:rPr>
                <w:rFonts w:ascii="Arial" w:hAnsi="Arial" w:cs="Arial"/>
                <w:sz w:val="22"/>
                <w:szCs w:val="22"/>
              </w:rPr>
            </w:pPr>
            <w:r w:rsidRPr="00171BFD">
              <w:rPr>
                <w:rFonts w:ascii="Arial" w:hAnsi="Arial" w:cs="Arial"/>
                <w:sz w:val="22"/>
                <w:szCs w:val="22"/>
              </w:rPr>
              <w:t>150</w:t>
            </w:r>
          </w:p>
        </w:tc>
        <w:tc>
          <w:tcPr>
            <w:tcW w:w="1440" w:type="dxa"/>
            <w:shd w:val="clear" w:color="auto" w:fill="F2F2F2"/>
            <w:noWrap/>
            <w:hideMark/>
          </w:tcPr>
          <w:p w:rsidR="00145BEC" w:rsidRPr="00171BFD" w:rsidRDefault="00171BFD" w:rsidP="003A7B88">
            <w:pPr>
              <w:jc w:val="center"/>
              <w:rPr>
                <w:rFonts w:ascii="Arial" w:hAnsi="Arial" w:cs="Arial"/>
                <w:sz w:val="22"/>
                <w:szCs w:val="22"/>
              </w:rPr>
            </w:pPr>
            <w:r w:rsidRPr="00171BFD">
              <w:rPr>
                <w:rFonts w:ascii="Arial" w:hAnsi="Arial" w:cs="Arial"/>
                <w:sz w:val="22"/>
                <w:szCs w:val="22"/>
              </w:rPr>
              <w:t>0,55</w:t>
            </w:r>
            <w:r w:rsidR="00145BEC" w:rsidRPr="00171BFD">
              <w:rPr>
                <w:rFonts w:ascii="Arial" w:hAnsi="Arial" w:cs="Arial"/>
                <w:sz w:val="22"/>
                <w:szCs w:val="22"/>
              </w:rPr>
              <w:t>€</w:t>
            </w:r>
          </w:p>
        </w:tc>
        <w:tc>
          <w:tcPr>
            <w:tcW w:w="1364" w:type="dxa"/>
            <w:shd w:val="clear" w:color="auto" w:fill="F2F2F2"/>
            <w:noWrap/>
            <w:hideMark/>
          </w:tcPr>
          <w:p w:rsidR="00145BEC" w:rsidRPr="00171BFD" w:rsidRDefault="00171BFD" w:rsidP="003A7B88">
            <w:pPr>
              <w:jc w:val="center"/>
              <w:rPr>
                <w:rFonts w:ascii="Arial" w:hAnsi="Arial" w:cs="Arial"/>
                <w:sz w:val="22"/>
                <w:szCs w:val="22"/>
              </w:rPr>
            </w:pPr>
            <w:r w:rsidRPr="00171BFD">
              <w:rPr>
                <w:rFonts w:ascii="Arial" w:hAnsi="Arial" w:cs="Arial"/>
                <w:sz w:val="22"/>
                <w:szCs w:val="22"/>
              </w:rPr>
              <w:t>82,5</w:t>
            </w:r>
            <w:r w:rsidR="00145BEC" w:rsidRPr="00171BFD">
              <w:rPr>
                <w:rFonts w:ascii="Arial" w:hAnsi="Arial" w:cs="Arial"/>
                <w:sz w:val="22"/>
                <w:szCs w:val="22"/>
              </w:rPr>
              <w:t>0 €</w:t>
            </w:r>
          </w:p>
        </w:tc>
      </w:tr>
      <w:tr w:rsidR="00145BEC" w:rsidRPr="00145BEC" w:rsidTr="00145BEC">
        <w:trPr>
          <w:trHeight w:val="312"/>
        </w:trPr>
        <w:tc>
          <w:tcPr>
            <w:tcW w:w="630" w:type="dxa"/>
            <w:shd w:val="clear" w:color="auto" w:fill="auto"/>
            <w:noWrap/>
            <w:hideMark/>
          </w:tcPr>
          <w:p w:rsidR="00145BEC" w:rsidRPr="00171BFD" w:rsidRDefault="00145BEC" w:rsidP="003A7B88">
            <w:pPr>
              <w:jc w:val="center"/>
              <w:rPr>
                <w:rFonts w:ascii="Arial" w:hAnsi="Arial" w:cs="Arial"/>
                <w:b/>
                <w:bCs/>
                <w:sz w:val="22"/>
                <w:szCs w:val="22"/>
              </w:rPr>
            </w:pPr>
            <w:r w:rsidRPr="00171BFD">
              <w:rPr>
                <w:rFonts w:ascii="Arial" w:hAnsi="Arial" w:cs="Arial"/>
                <w:b/>
                <w:bCs/>
                <w:sz w:val="22"/>
                <w:szCs w:val="22"/>
              </w:rPr>
              <w:t> </w:t>
            </w:r>
            <w:r w:rsidR="00C57440" w:rsidRPr="00171BFD">
              <w:rPr>
                <w:rFonts w:ascii="Arial" w:hAnsi="Arial" w:cs="Arial"/>
                <w:b/>
                <w:bCs/>
                <w:sz w:val="22"/>
                <w:szCs w:val="22"/>
              </w:rPr>
              <w:t>4</w:t>
            </w:r>
          </w:p>
        </w:tc>
        <w:tc>
          <w:tcPr>
            <w:tcW w:w="4520" w:type="dxa"/>
            <w:shd w:val="clear" w:color="auto" w:fill="auto"/>
            <w:hideMark/>
          </w:tcPr>
          <w:p w:rsidR="00145BEC" w:rsidRPr="00171BFD" w:rsidRDefault="00171BFD" w:rsidP="003A7B88">
            <w:pPr>
              <w:rPr>
                <w:rFonts w:ascii="Arial" w:hAnsi="Arial" w:cs="Arial"/>
                <w:sz w:val="22"/>
                <w:szCs w:val="22"/>
              </w:rPr>
            </w:pPr>
            <w:r w:rsidRPr="00171BFD">
              <w:rPr>
                <w:rFonts w:ascii="Arial" w:hAnsi="Arial" w:cs="Arial"/>
                <w:sz w:val="22"/>
                <w:szCs w:val="22"/>
              </w:rPr>
              <w:t xml:space="preserve">Προσκλήσεις Α5, 4χρωμία, χαρτί 300γρ, </w:t>
            </w:r>
            <w:r w:rsidRPr="00171BFD">
              <w:rPr>
                <w:rFonts w:ascii="Arial" w:hAnsi="Arial" w:cs="Arial"/>
                <w:sz w:val="22"/>
                <w:szCs w:val="22"/>
                <w:lang w:val="en-US"/>
              </w:rPr>
              <w:t>velvet</w:t>
            </w:r>
            <w:r w:rsidRPr="00171BFD">
              <w:rPr>
                <w:rFonts w:ascii="Arial" w:hAnsi="Arial" w:cs="Arial"/>
                <w:sz w:val="22"/>
                <w:szCs w:val="22"/>
              </w:rPr>
              <w:t xml:space="preserve"> για την εκδήλωση στις 26/06/2022</w:t>
            </w:r>
          </w:p>
        </w:tc>
        <w:tc>
          <w:tcPr>
            <w:tcW w:w="1913" w:type="dxa"/>
            <w:shd w:val="clear" w:color="auto" w:fill="auto"/>
            <w:hideMark/>
          </w:tcPr>
          <w:p w:rsidR="00145BEC" w:rsidRPr="00171BFD" w:rsidRDefault="00C57440" w:rsidP="003A7B88">
            <w:pPr>
              <w:jc w:val="center"/>
              <w:rPr>
                <w:rFonts w:ascii="Arial" w:hAnsi="Arial" w:cs="Arial"/>
                <w:bCs/>
                <w:sz w:val="22"/>
                <w:szCs w:val="22"/>
              </w:rPr>
            </w:pPr>
            <w:r w:rsidRPr="00171BFD">
              <w:rPr>
                <w:rFonts w:ascii="Arial" w:hAnsi="Arial" w:cs="Arial"/>
                <w:bCs/>
                <w:sz w:val="22"/>
                <w:szCs w:val="22"/>
              </w:rPr>
              <w:t>1500</w:t>
            </w:r>
            <w:r w:rsidR="00145BEC" w:rsidRPr="00171BFD">
              <w:rPr>
                <w:rFonts w:ascii="Arial" w:hAnsi="Arial" w:cs="Arial"/>
                <w:bCs/>
                <w:sz w:val="22"/>
                <w:szCs w:val="22"/>
              </w:rPr>
              <w:t> </w:t>
            </w:r>
          </w:p>
        </w:tc>
        <w:tc>
          <w:tcPr>
            <w:tcW w:w="1440" w:type="dxa"/>
            <w:shd w:val="clear" w:color="auto" w:fill="auto"/>
            <w:noWrap/>
            <w:hideMark/>
          </w:tcPr>
          <w:p w:rsidR="00145BEC" w:rsidRPr="00171BFD" w:rsidRDefault="00171BFD" w:rsidP="003A7B88">
            <w:pPr>
              <w:jc w:val="center"/>
              <w:rPr>
                <w:rFonts w:ascii="Arial" w:hAnsi="Arial" w:cs="Arial"/>
                <w:bCs/>
              </w:rPr>
            </w:pPr>
            <w:r w:rsidRPr="00171BFD">
              <w:rPr>
                <w:rFonts w:ascii="Arial" w:hAnsi="Arial" w:cs="Arial"/>
                <w:bCs/>
              </w:rPr>
              <w:t>0,22</w:t>
            </w:r>
            <w:r w:rsidR="00145BEC" w:rsidRPr="00171BFD">
              <w:rPr>
                <w:rFonts w:ascii="Arial" w:hAnsi="Arial" w:cs="Arial"/>
                <w:bCs/>
              </w:rPr>
              <w:t> </w:t>
            </w:r>
          </w:p>
        </w:tc>
        <w:tc>
          <w:tcPr>
            <w:tcW w:w="1364" w:type="dxa"/>
            <w:shd w:val="clear" w:color="auto" w:fill="auto"/>
            <w:noWrap/>
            <w:hideMark/>
          </w:tcPr>
          <w:p w:rsidR="00145BEC" w:rsidRPr="00171BFD" w:rsidRDefault="00171BFD" w:rsidP="003A7B88">
            <w:pPr>
              <w:jc w:val="center"/>
              <w:rPr>
                <w:rFonts w:ascii="Arial" w:hAnsi="Arial" w:cs="Arial"/>
                <w:bCs/>
              </w:rPr>
            </w:pPr>
            <w:r w:rsidRPr="00171BFD">
              <w:rPr>
                <w:rFonts w:ascii="Arial" w:hAnsi="Arial" w:cs="Arial"/>
                <w:bCs/>
              </w:rPr>
              <w:t>330,00</w:t>
            </w:r>
          </w:p>
        </w:tc>
      </w:tr>
      <w:tr w:rsidR="00145BEC" w:rsidRPr="00145BEC" w:rsidTr="00145BEC">
        <w:trPr>
          <w:trHeight w:val="384"/>
        </w:trPr>
        <w:tc>
          <w:tcPr>
            <w:tcW w:w="630" w:type="dxa"/>
            <w:shd w:val="clear" w:color="auto" w:fill="F2F2F2"/>
            <w:noWrap/>
            <w:hideMark/>
          </w:tcPr>
          <w:p w:rsidR="00145BEC" w:rsidRPr="00FF6886" w:rsidRDefault="00145BEC" w:rsidP="003A7B88">
            <w:pPr>
              <w:jc w:val="center"/>
              <w:rPr>
                <w:b/>
                <w:bCs/>
                <w:sz w:val="20"/>
                <w:szCs w:val="20"/>
                <w:highlight w:val="yellow"/>
              </w:rPr>
            </w:pPr>
          </w:p>
        </w:tc>
        <w:tc>
          <w:tcPr>
            <w:tcW w:w="4520" w:type="dxa"/>
            <w:shd w:val="clear" w:color="auto" w:fill="F2F2F2"/>
            <w:hideMark/>
          </w:tcPr>
          <w:p w:rsidR="00145BEC" w:rsidRPr="00FF6886" w:rsidRDefault="00145BEC" w:rsidP="003A7B88">
            <w:pPr>
              <w:jc w:val="center"/>
              <w:rPr>
                <w:sz w:val="20"/>
                <w:szCs w:val="20"/>
                <w:highlight w:val="yellow"/>
              </w:rPr>
            </w:pPr>
          </w:p>
        </w:tc>
        <w:tc>
          <w:tcPr>
            <w:tcW w:w="1913" w:type="dxa"/>
            <w:shd w:val="clear" w:color="auto" w:fill="F2F2F2"/>
            <w:hideMark/>
          </w:tcPr>
          <w:p w:rsidR="00145BEC" w:rsidRPr="00FF6886" w:rsidRDefault="00145BEC" w:rsidP="003A7B88">
            <w:pPr>
              <w:rPr>
                <w:sz w:val="20"/>
                <w:szCs w:val="20"/>
                <w:highlight w:val="yellow"/>
              </w:rPr>
            </w:pPr>
          </w:p>
        </w:tc>
        <w:tc>
          <w:tcPr>
            <w:tcW w:w="1440" w:type="dxa"/>
            <w:shd w:val="clear" w:color="auto" w:fill="F2F2F2"/>
            <w:hideMark/>
          </w:tcPr>
          <w:p w:rsidR="00145BEC" w:rsidRPr="0028407D" w:rsidRDefault="00145BEC" w:rsidP="003A7B88">
            <w:pPr>
              <w:jc w:val="right"/>
              <w:rPr>
                <w:rFonts w:ascii="Arial" w:hAnsi="Arial" w:cs="Arial"/>
                <w:b/>
                <w:bCs/>
              </w:rPr>
            </w:pPr>
            <w:r w:rsidRPr="0028407D">
              <w:rPr>
                <w:rFonts w:ascii="Arial" w:hAnsi="Arial" w:cs="Arial"/>
                <w:b/>
                <w:bCs/>
              </w:rPr>
              <w:t>ΑΞΙΑ</w:t>
            </w:r>
          </w:p>
        </w:tc>
        <w:tc>
          <w:tcPr>
            <w:tcW w:w="1364" w:type="dxa"/>
            <w:shd w:val="clear" w:color="auto" w:fill="F2F2F2"/>
            <w:noWrap/>
            <w:hideMark/>
          </w:tcPr>
          <w:p w:rsidR="00145BEC" w:rsidRPr="0028407D" w:rsidRDefault="00171BFD" w:rsidP="003A7B88">
            <w:pPr>
              <w:jc w:val="right"/>
              <w:rPr>
                <w:rFonts w:ascii="Arial" w:hAnsi="Arial" w:cs="Arial"/>
                <w:b/>
                <w:bCs/>
              </w:rPr>
            </w:pPr>
            <w:r w:rsidRPr="0028407D">
              <w:rPr>
                <w:rFonts w:ascii="Arial" w:hAnsi="Arial" w:cs="Arial"/>
                <w:b/>
                <w:bCs/>
              </w:rPr>
              <w:t>825,00</w:t>
            </w:r>
            <w:r w:rsidR="00145BEC" w:rsidRPr="0028407D">
              <w:rPr>
                <w:rFonts w:ascii="Arial" w:hAnsi="Arial" w:cs="Arial"/>
                <w:b/>
                <w:bCs/>
              </w:rPr>
              <w:t xml:space="preserve"> €</w:t>
            </w:r>
          </w:p>
        </w:tc>
      </w:tr>
      <w:tr w:rsidR="00145BEC" w:rsidRPr="00145BEC" w:rsidTr="00145BEC">
        <w:trPr>
          <w:trHeight w:val="384"/>
        </w:trPr>
        <w:tc>
          <w:tcPr>
            <w:tcW w:w="630" w:type="dxa"/>
            <w:shd w:val="clear" w:color="auto" w:fill="auto"/>
            <w:noWrap/>
            <w:hideMark/>
          </w:tcPr>
          <w:p w:rsidR="00145BEC" w:rsidRPr="00FF6886" w:rsidRDefault="00145BEC" w:rsidP="003A7B88">
            <w:pPr>
              <w:jc w:val="right"/>
              <w:rPr>
                <w:rFonts w:ascii="Arial" w:hAnsi="Arial" w:cs="Arial"/>
                <w:b/>
                <w:bCs/>
                <w:highlight w:val="yellow"/>
              </w:rPr>
            </w:pPr>
          </w:p>
        </w:tc>
        <w:tc>
          <w:tcPr>
            <w:tcW w:w="4520" w:type="dxa"/>
            <w:shd w:val="clear" w:color="auto" w:fill="auto"/>
            <w:hideMark/>
          </w:tcPr>
          <w:p w:rsidR="00145BEC" w:rsidRPr="00FF6886" w:rsidRDefault="00145BEC" w:rsidP="003A7B88">
            <w:pPr>
              <w:jc w:val="center"/>
              <w:rPr>
                <w:sz w:val="20"/>
                <w:szCs w:val="20"/>
                <w:highlight w:val="yellow"/>
              </w:rPr>
            </w:pPr>
          </w:p>
        </w:tc>
        <w:tc>
          <w:tcPr>
            <w:tcW w:w="1913" w:type="dxa"/>
            <w:shd w:val="clear" w:color="auto" w:fill="auto"/>
            <w:hideMark/>
          </w:tcPr>
          <w:p w:rsidR="00145BEC" w:rsidRPr="00FF6886" w:rsidRDefault="00145BEC" w:rsidP="003A7B88">
            <w:pPr>
              <w:rPr>
                <w:sz w:val="20"/>
                <w:szCs w:val="20"/>
                <w:highlight w:val="yellow"/>
              </w:rPr>
            </w:pPr>
          </w:p>
        </w:tc>
        <w:tc>
          <w:tcPr>
            <w:tcW w:w="1440" w:type="dxa"/>
            <w:shd w:val="clear" w:color="auto" w:fill="auto"/>
            <w:hideMark/>
          </w:tcPr>
          <w:p w:rsidR="00145BEC" w:rsidRPr="0028407D" w:rsidRDefault="00145BEC" w:rsidP="003A7B88">
            <w:pPr>
              <w:jc w:val="right"/>
              <w:rPr>
                <w:rFonts w:ascii="Arial" w:hAnsi="Arial" w:cs="Arial"/>
                <w:b/>
                <w:bCs/>
              </w:rPr>
            </w:pPr>
            <w:r w:rsidRPr="0028407D">
              <w:rPr>
                <w:rFonts w:ascii="Arial" w:hAnsi="Arial" w:cs="Arial"/>
                <w:b/>
                <w:bCs/>
              </w:rPr>
              <w:t>ΦΠΑ 24%</w:t>
            </w:r>
          </w:p>
        </w:tc>
        <w:tc>
          <w:tcPr>
            <w:tcW w:w="1364" w:type="dxa"/>
            <w:shd w:val="clear" w:color="auto" w:fill="auto"/>
            <w:noWrap/>
            <w:hideMark/>
          </w:tcPr>
          <w:p w:rsidR="00145BEC" w:rsidRPr="0028407D" w:rsidRDefault="00171BFD" w:rsidP="003A7B88">
            <w:pPr>
              <w:jc w:val="right"/>
              <w:rPr>
                <w:rFonts w:ascii="Arial" w:hAnsi="Arial" w:cs="Arial"/>
                <w:b/>
                <w:bCs/>
              </w:rPr>
            </w:pPr>
            <w:r w:rsidRPr="0028407D">
              <w:rPr>
                <w:rFonts w:ascii="Arial" w:hAnsi="Arial" w:cs="Arial"/>
                <w:b/>
                <w:bCs/>
              </w:rPr>
              <w:t>198,00</w:t>
            </w:r>
            <w:r w:rsidR="00145BEC" w:rsidRPr="0028407D">
              <w:rPr>
                <w:rFonts w:ascii="Arial" w:hAnsi="Arial" w:cs="Arial"/>
                <w:b/>
                <w:bCs/>
              </w:rPr>
              <w:t>€</w:t>
            </w:r>
          </w:p>
        </w:tc>
      </w:tr>
      <w:tr w:rsidR="00145BEC" w:rsidRPr="00145BEC" w:rsidTr="00FF6886">
        <w:trPr>
          <w:trHeight w:val="384"/>
        </w:trPr>
        <w:tc>
          <w:tcPr>
            <w:tcW w:w="630" w:type="dxa"/>
            <w:tcBorders>
              <w:bottom w:val="single" w:sz="4" w:space="0" w:color="BFBFBF"/>
            </w:tcBorders>
            <w:shd w:val="clear" w:color="auto" w:fill="F2F2F2"/>
            <w:noWrap/>
            <w:hideMark/>
          </w:tcPr>
          <w:p w:rsidR="00145BEC" w:rsidRPr="00FF6886" w:rsidRDefault="00145BEC" w:rsidP="003A7B88">
            <w:pPr>
              <w:jc w:val="right"/>
              <w:rPr>
                <w:rFonts w:ascii="Arial" w:hAnsi="Arial" w:cs="Arial"/>
                <w:b/>
                <w:bCs/>
                <w:highlight w:val="yellow"/>
              </w:rPr>
            </w:pPr>
          </w:p>
        </w:tc>
        <w:tc>
          <w:tcPr>
            <w:tcW w:w="4520" w:type="dxa"/>
            <w:tcBorders>
              <w:bottom w:val="single" w:sz="4" w:space="0" w:color="BFBFBF"/>
            </w:tcBorders>
            <w:shd w:val="clear" w:color="auto" w:fill="F2F2F2"/>
            <w:hideMark/>
          </w:tcPr>
          <w:p w:rsidR="00145BEC" w:rsidRPr="00FF6886" w:rsidRDefault="00145BEC" w:rsidP="003A7B88">
            <w:pPr>
              <w:jc w:val="center"/>
              <w:rPr>
                <w:sz w:val="20"/>
                <w:szCs w:val="20"/>
                <w:highlight w:val="yellow"/>
              </w:rPr>
            </w:pPr>
          </w:p>
        </w:tc>
        <w:tc>
          <w:tcPr>
            <w:tcW w:w="1913" w:type="dxa"/>
            <w:tcBorders>
              <w:bottom w:val="single" w:sz="4" w:space="0" w:color="BFBFBF"/>
            </w:tcBorders>
            <w:shd w:val="clear" w:color="auto" w:fill="F2F2F2"/>
            <w:hideMark/>
          </w:tcPr>
          <w:p w:rsidR="00145BEC" w:rsidRPr="00FF6886" w:rsidRDefault="00145BEC" w:rsidP="003A7B88">
            <w:pPr>
              <w:rPr>
                <w:sz w:val="20"/>
                <w:szCs w:val="20"/>
                <w:highlight w:val="yellow"/>
              </w:rPr>
            </w:pPr>
          </w:p>
        </w:tc>
        <w:tc>
          <w:tcPr>
            <w:tcW w:w="1440" w:type="dxa"/>
            <w:tcBorders>
              <w:bottom w:val="single" w:sz="4" w:space="0" w:color="BFBFBF"/>
            </w:tcBorders>
            <w:shd w:val="clear" w:color="auto" w:fill="F2F2F2"/>
            <w:hideMark/>
          </w:tcPr>
          <w:p w:rsidR="00145BEC" w:rsidRPr="0028407D" w:rsidRDefault="00145BEC" w:rsidP="003A7B88">
            <w:pPr>
              <w:jc w:val="right"/>
              <w:rPr>
                <w:rFonts w:ascii="Arial" w:hAnsi="Arial" w:cs="Arial"/>
                <w:b/>
                <w:bCs/>
              </w:rPr>
            </w:pPr>
            <w:r w:rsidRPr="0028407D">
              <w:rPr>
                <w:rFonts w:ascii="Arial" w:hAnsi="Arial" w:cs="Arial"/>
                <w:b/>
                <w:bCs/>
              </w:rPr>
              <w:t>ΣΥΝΟΛΟ</w:t>
            </w:r>
          </w:p>
        </w:tc>
        <w:tc>
          <w:tcPr>
            <w:tcW w:w="1364" w:type="dxa"/>
            <w:tcBorders>
              <w:bottom w:val="single" w:sz="4" w:space="0" w:color="BFBFBF"/>
            </w:tcBorders>
            <w:shd w:val="clear" w:color="auto" w:fill="F2F2F2"/>
            <w:noWrap/>
            <w:hideMark/>
          </w:tcPr>
          <w:p w:rsidR="00145BEC" w:rsidRPr="0028407D" w:rsidRDefault="00145BEC" w:rsidP="003A7B88">
            <w:pPr>
              <w:jc w:val="right"/>
              <w:rPr>
                <w:rFonts w:ascii="Arial" w:hAnsi="Arial" w:cs="Arial"/>
                <w:b/>
                <w:bCs/>
              </w:rPr>
            </w:pPr>
            <w:r w:rsidRPr="0028407D">
              <w:rPr>
                <w:rFonts w:ascii="Arial" w:hAnsi="Arial" w:cs="Arial"/>
                <w:b/>
                <w:bCs/>
              </w:rPr>
              <w:t>1</w:t>
            </w:r>
            <w:r w:rsidR="00171BFD" w:rsidRPr="0028407D">
              <w:rPr>
                <w:rFonts w:ascii="Arial" w:hAnsi="Arial" w:cs="Arial"/>
                <w:b/>
                <w:bCs/>
              </w:rPr>
              <w:t>.023,00</w:t>
            </w:r>
            <w:r w:rsidRPr="0028407D">
              <w:rPr>
                <w:rFonts w:ascii="Arial" w:hAnsi="Arial" w:cs="Arial"/>
                <w:b/>
                <w:bCs/>
              </w:rPr>
              <w:t xml:space="preserve"> €</w:t>
            </w:r>
          </w:p>
        </w:tc>
      </w:tr>
      <w:tr w:rsidR="00145BEC" w:rsidRPr="00EA1B65" w:rsidTr="00FF6886">
        <w:trPr>
          <w:trHeight w:val="288"/>
        </w:trPr>
        <w:tc>
          <w:tcPr>
            <w:tcW w:w="630" w:type="dxa"/>
            <w:tcBorders>
              <w:left w:val="nil"/>
              <w:bottom w:val="nil"/>
              <w:right w:val="nil"/>
            </w:tcBorders>
            <w:shd w:val="clear" w:color="auto" w:fill="auto"/>
            <w:noWrap/>
            <w:hideMark/>
          </w:tcPr>
          <w:p w:rsidR="00145BEC" w:rsidRPr="00EA1B65" w:rsidRDefault="00145BEC" w:rsidP="003A7B88">
            <w:pPr>
              <w:jc w:val="right"/>
              <w:rPr>
                <w:rFonts w:ascii="Arial" w:hAnsi="Arial" w:cs="Arial"/>
                <w:b/>
                <w:bCs/>
                <w:color w:val="000000"/>
              </w:rPr>
            </w:pPr>
          </w:p>
        </w:tc>
        <w:tc>
          <w:tcPr>
            <w:tcW w:w="4520" w:type="dxa"/>
            <w:tcBorders>
              <w:left w:val="nil"/>
              <w:bottom w:val="nil"/>
              <w:right w:val="nil"/>
            </w:tcBorders>
            <w:shd w:val="clear" w:color="auto" w:fill="FFFFFF" w:themeFill="background1"/>
            <w:hideMark/>
          </w:tcPr>
          <w:p w:rsidR="00145BEC" w:rsidRPr="00EA1B65" w:rsidRDefault="00145BEC" w:rsidP="003A7B88">
            <w:pPr>
              <w:jc w:val="center"/>
              <w:rPr>
                <w:sz w:val="20"/>
                <w:szCs w:val="20"/>
              </w:rPr>
            </w:pPr>
          </w:p>
        </w:tc>
        <w:tc>
          <w:tcPr>
            <w:tcW w:w="1913" w:type="dxa"/>
            <w:tcBorders>
              <w:left w:val="nil"/>
              <w:bottom w:val="nil"/>
              <w:right w:val="nil"/>
            </w:tcBorders>
            <w:shd w:val="clear" w:color="auto" w:fill="FFFFFF" w:themeFill="background1"/>
            <w:hideMark/>
          </w:tcPr>
          <w:p w:rsidR="00145BEC" w:rsidRPr="00EA1B65" w:rsidRDefault="00145BEC" w:rsidP="003A7B88">
            <w:pPr>
              <w:rPr>
                <w:sz w:val="20"/>
                <w:szCs w:val="20"/>
              </w:rPr>
            </w:pPr>
          </w:p>
        </w:tc>
        <w:tc>
          <w:tcPr>
            <w:tcW w:w="1440" w:type="dxa"/>
            <w:tcBorders>
              <w:left w:val="nil"/>
              <w:bottom w:val="nil"/>
              <w:right w:val="nil"/>
            </w:tcBorders>
            <w:shd w:val="clear" w:color="auto" w:fill="FFFFFF" w:themeFill="background1"/>
            <w:noWrap/>
            <w:hideMark/>
          </w:tcPr>
          <w:p w:rsidR="00145BEC" w:rsidRPr="00EA1B65" w:rsidRDefault="00145BEC" w:rsidP="003A7B88">
            <w:pPr>
              <w:jc w:val="center"/>
              <w:rPr>
                <w:sz w:val="20"/>
                <w:szCs w:val="20"/>
              </w:rPr>
            </w:pPr>
          </w:p>
        </w:tc>
        <w:tc>
          <w:tcPr>
            <w:tcW w:w="1364" w:type="dxa"/>
            <w:tcBorders>
              <w:left w:val="nil"/>
              <w:bottom w:val="nil"/>
              <w:right w:val="nil"/>
            </w:tcBorders>
            <w:shd w:val="clear" w:color="auto" w:fill="auto"/>
            <w:noWrap/>
            <w:hideMark/>
          </w:tcPr>
          <w:p w:rsidR="00145BEC" w:rsidRPr="00EA1B65" w:rsidRDefault="00145BEC" w:rsidP="003A7B88">
            <w:pPr>
              <w:jc w:val="center"/>
              <w:rPr>
                <w:sz w:val="20"/>
                <w:szCs w:val="20"/>
              </w:rPr>
            </w:pPr>
          </w:p>
        </w:tc>
      </w:tr>
      <w:tr w:rsidR="00145BEC" w:rsidRPr="00EA1B65" w:rsidTr="00FF6886">
        <w:trPr>
          <w:trHeight w:val="288"/>
        </w:trPr>
        <w:tc>
          <w:tcPr>
            <w:tcW w:w="630" w:type="dxa"/>
            <w:tcBorders>
              <w:top w:val="nil"/>
              <w:left w:val="nil"/>
              <w:right w:val="nil"/>
            </w:tcBorders>
            <w:shd w:val="clear" w:color="auto" w:fill="FFFFFF" w:themeFill="background1"/>
            <w:noWrap/>
            <w:hideMark/>
          </w:tcPr>
          <w:p w:rsidR="00145BEC" w:rsidRPr="00EA1B65" w:rsidRDefault="00145BEC" w:rsidP="003A7B88">
            <w:pPr>
              <w:jc w:val="center"/>
              <w:rPr>
                <w:b/>
                <w:bCs/>
                <w:sz w:val="20"/>
                <w:szCs w:val="20"/>
              </w:rPr>
            </w:pPr>
          </w:p>
        </w:tc>
        <w:tc>
          <w:tcPr>
            <w:tcW w:w="4520" w:type="dxa"/>
            <w:tcBorders>
              <w:top w:val="nil"/>
              <w:left w:val="nil"/>
              <w:right w:val="nil"/>
            </w:tcBorders>
            <w:shd w:val="clear" w:color="auto" w:fill="FFFFFF" w:themeFill="background1"/>
            <w:hideMark/>
          </w:tcPr>
          <w:p w:rsidR="00145BEC" w:rsidRPr="00EA1B65" w:rsidRDefault="00145BEC" w:rsidP="003A7B88">
            <w:pPr>
              <w:jc w:val="center"/>
              <w:rPr>
                <w:sz w:val="20"/>
                <w:szCs w:val="20"/>
              </w:rPr>
            </w:pPr>
          </w:p>
        </w:tc>
        <w:tc>
          <w:tcPr>
            <w:tcW w:w="1913" w:type="dxa"/>
            <w:tcBorders>
              <w:top w:val="nil"/>
              <w:left w:val="nil"/>
              <w:right w:val="nil"/>
            </w:tcBorders>
            <w:shd w:val="clear" w:color="auto" w:fill="FFFFFF" w:themeFill="background1"/>
            <w:hideMark/>
          </w:tcPr>
          <w:p w:rsidR="00145BEC" w:rsidRPr="00EA1B65" w:rsidRDefault="00145BEC" w:rsidP="003A7B88">
            <w:pPr>
              <w:rPr>
                <w:sz w:val="20"/>
                <w:szCs w:val="20"/>
              </w:rPr>
            </w:pPr>
          </w:p>
        </w:tc>
        <w:tc>
          <w:tcPr>
            <w:tcW w:w="1440" w:type="dxa"/>
            <w:tcBorders>
              <w:top w:val="nil"/>
              <w:left w:val="nil"/>
              <w:right w:val="nil"/>
            </w:tcBorders>
            <w:shd w:val="clear" w:color="auto" w:fill="FFFFFF" w:themeFill="background1"/>
            <w:noWrap/>
            <w:hideMark/>
          </w:tcPr>
          <w:p w:rsidR="00145BEC" w:rsidRPr="00EA1B65" w:rsidRDefault="00145BEC" w:rsidP="003A7B88">
            <w:pPr>
              <w:jc w:val="center"/>
              <w:rPr>
                <w:sz w:val="20"/>
                <w:szCs w:val="20"/>
              </w:rPr>
            </w:pPr>
          </w:p>
        </w:tc>
        <w:tc>
          <w:tcPr>
            <w:tcW w:w="1364" w:type="dxa"/>
            <w:tcBorders>
              <w:top w:val="nil"/>
              <w:left w:val="nil"/>
              <w:right w:val="nil"/>
            </w:tcBorders>
            <w:shd w:val="clear" w:color="auto" w:fill="FFFFFF" w:themeFill="background1"/>
            <w:noWrap/>
            <w:hideMark/>
          </w:tcPr>
          <w:p w:rsidR="00145BEC" w:rsidRPr="00EA1B65" w:rsidRDefault="00145BEC" w:rsidP="003A7B88">
            <w:pPr>
              <w:jc w:val="center"/>
              <w:rPr>
                <w:sz w:val="20"/>
                <w:szCs w:val="20"/>
              </w:rPr>
            </w:pPr>
          </w:p>
        </w:tc>
      </w:tr>
      <w:tr w:rsidR="00145BEC" w:rsidRPr="00EA1B65" w:rsidTr="00FF6886">
        <w:trPr>
          <w:trHeight w:val="589"/>
        </w:trPr>
        <w:tc>
          <w:tcPr>
            <w:tcW w:w="630" w:type="dxa"/>
            <w:shd w:val="clear" w:color="auto" w:fill="auto"/>
            <w:noWrap/>
            <w:hideMark/>
          </w:tcPr>
          <w:p w:rsidR="00145BEC" w:rsidRPr="00EA1B65" w:rsidRDefault="00145BEC" w:rsidP="003A7B88">
            <w:pPr>
              <w:jc w:val="center"/>
              <w:rPr>
                <w:b/>
                <w:bCs/>
                <w:sz w:val="20"/>
                <w:szCs w:val="20"/>
              </w:rPr>
            </w:pPr>
          </w:p>
        </w:tc>
        <w:tc>
          <w:tcPr>
            <w:tcW w:w="4520" w:type="dxa"/>
            <w:shd w:val="clear" w:color="auto" w:fill="auto"/>
            <w:hideMark/>
          </w:tcPr>
          <w:p w:rsidR="00145BEC" w:rsidRPr="00EA1B65" w:rsidRDefault="007623FF" w:rsidP="00FF6886">
            <w:pPr>
              <w:jc w:val="center"/>
              <w:rPr>
                <w:rFonts w:ascii="Arial" w:hAnsi="Arial" w:cs="Arial"/>
                <w:b/>
                <w:bCs/>
                <w:color w:val="000000"/>
                <w:sz w:val="22"/>
                <w:szCs w:val="22"/>
                <w:u w:val="single"/>
              </w:rPr>
            </w:pPr>
            <w:r>
              <w:rPr>
                <w:rFonts w:ascii="Arial" w:hAnsi="Arial" w:cs="Arial"/>
                <w:b/>
                <w:bCs/>
                <w:color w:val="000000"/>
                <w:sz w:val="22"/>
                <w:szCs w:val="22"/>
                <w:u w:val="single"/>
              </w:rPr>
              <w:t>ΣΥΝΟΛΙΚΗ ΑΞΙΑ ΟΜΑΔΑ</w:t>
            </w:r>
            <w:r w:rsidR="00FF6886">
              <w:rPr>
                <w:rFonts w:ascii="Arial" w:hAnsi="Arial" w:cs="Arial"/>
                <w:b/>
                <w:bCs/>
                <w:color w:val="000000"/>
                <w:sz w:val="22"/>
                <w:szCs w:val="22"/>
                <w:u w:val="single"/>
              </w:rPr>
              <w:t>Σ</w:t>
            </w:r>
            <w:r>
              <w:rPr>
                <w:rFonts w:ascii="Arial" w:hAnsi="Arial" w:cs="Arial"/>
                <w:b/>
                <w:bCs/>
                <w:color w:val="000000"/>
                <w:sz w:val="22"/>
                <w:szCs w:val="22"/>
                <w:u w:val="single"/>
              </w:rPr>
              <w:t xml:space="preserve"> Α</w:t>
            </w:r>
            <w:r w:rsidR="00FF6886">
              <w:rPr>
                <w:rFonts w:ascii="Arial" w:hAnsi="Arial" w:cs="Arial"/>
                <w:b/>
                <w:bCs/>
                <w:color w:val="000000"/>
                <w:sz w:val="22"/>
                <w:szCs w:val="22"/>
                <w:u w:val="single"/>
              </w:rPr>
              <w:t>΄</w:t>
            </w:r>
            <w:r>
              <w:rPr>
                <w:rFonts w:ascii="Arial" w:hAnsi="Arial" w:cs="Arial"/>
                <w:b/>
                <w:bCs/>
                <w:color w:val="000000"/>
                <w:sz w:val="22"/>
                <w:szCs w:val="22"/>
                <w:u w:val="single"/>
              </w:rPr>
              <w:t>-</w:t>
            </w:r>
            <w:r w:rsidR="00145BEC">
              <w:rPr>
                <w:rFonts w:ascii="Arial" w:hAnsi="Arial" w:cs="Arial"/>
                <w:b/>
                <w:bCs/>
                <w:color w:val="000000"/>
                <w:sz w:val="22"/>
                <w:szCs w:val="22"/>
                <w:u w:val="single"/>
              </w:rPr>
              <w:t xml:space="preserve"> </w:t>
            </w:r>
            <w:r w:rsidR="00145BEC" w:rsidRPr="00EA1B65">
              <w:rPr>
                <w:rFonts w:ascii="Arial" w:hAnsi="Arial" w:cs="Arial"/>
                <w:b/>
                <w:bCs/>
                <w:color w:val="000000"/>
                <w:sz w:val="22"/>
                <w:szCs w:val="22"/>
                <w:u w:val="single"/>
              </w:rPr>
              <w:t>ΟΜΑΔΑ</w:t>
            </w:r>
            <w:r w:rsidR="00FF6886">
              <w:rPr>
                <w:rFonts w:ascii="Arial" w:hAnsi="Arial" w:cs="Arial"/>
                <w:b/>
                <w:bCs/>
                <w:color w:val="000000"/>
                <w:sz w:val="22"/>
                <w:szCs w:val="22"/>
                <w:u w:val="single"/>
              </w:rPr>
              <w:t xml:space="preserve">Σ </w:t>
            </w:r>
            <w:r w:rsidR="00145BEC" w:rsidRPr="00EA1B65">
              <w:rPr>
                <w:rFonts w:ascii="Arial" w:hAnsi="Arial" w:cs="Arial"/>
                <w:b/>
                <w:bCs/>
                <w:color w:val="000000"/>
                <w:sz w:val="22"/>
                <w:szCs w:val="22"/>
                <w:u w:val="single"/>
              </w:rPr>
              <w:t xml:space="preserve"> Β</w:t>
            </w:r>
            <w:r w:rsidR="00FF6886">
              <w:rPr>
                <w:rFonts w:ascii="Arial" w:hAnsi="Arial" w:cs="Arial"/>
                <w:b/>
                <w:bCs/>
                <w:color w:val="000000"/>
                <w:sz w:val="22"/>
                <w:szCs w:val="22"/>
                <w:u w:val="single"/>
              </w:rPr>
              <w:t>΄</w:t>
            </w:r>
            <w:r w:rsidR="00145BEC">
              <w:rPr>
                <w:rFonts w:ascii="Arial" w:hAnsi="Arial" w:cs="Arial"/>
                <w:b/>
                <w:bCs/>
                <w:color w:val="000000"/>
                <w:sz w:val="22"/>
                <w:szCs w:val="22"/>
                <w:u w:val="single"/>
              </w:rPr>
              <w:t xml:space="preserve"> &amp; ΟΜΑΔΑ </w:t>
            </w:r>
            <w:r>
              <w:rPr>
                <w:rFonts w:ascii="Arial" w:hAnsi="Arial" w:cs="Arial"/>
                <w:b/>
                <w:bCs/>
                <w:color w:val="000000"/>
                <w:sz w:val="22"/>
                <w:szCs w:val="22"/>
                <w:u w:val="single"/>
              </w:rPr>
              <w:t>Γ</w:t>
            </w:r>
            <w:r w:rsidR="00FF6886">
              <w:rPr>
                <w:rFonts w:ascii="Arial" w:hAnsi="Arial" w:cs="Arial"/>
                <w:b/>
                <w:bCs/>
                <w:color w:val="000000"/>
                <w:sz w:val="22"/>
                <w:szCs w:val="22"/>
                <w:u w:val="single"/>
              </w:rPr>
              <w:t>΄</w:t>
            </w:r>
            <w:r w:rsidR="00145BEC" w:rsidRPr="00EA1B65">
              <w:rPr>
                <w:rFonts w:ascii="Arial" w:hAnsi="Arial" w:cs="Arial"/>
                <w:b/>
                <w:bCs/>
                <w:color w:val="000000"/>
                <w:sz w:val="22"/>
                <w:szCs w:val="22"/>
                <w:u w:val="single"/>
              </w:rPr>
              <w:t>:</w:t>
            </w:r>
          </w:p>
        </w:tc>
        <w:tc>
          <w:tcPr>
            <w:tcW w:w="1913" w:type="dxa"/>
            <w:shd w:val="clear" w:color="auto" w:fill="auto"/>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 </w:t>
            </w:r>
          </w:p>
        </w:tc>
        <w:tc>
          <w:tcPr>
            <w:tcW w:w="1440" w:type="dxa"/>
            <w:shd w:val="clear" w:color="auto" w:fill="auto"/>
            <w:noWrap/>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 </w:t>
            </w:r>
          </w:p>
        </w:tc>
        <w:tc>
          <w:tcPr>
            <w:tcW w:w="1364" w:type="dxa"/>
            <w:shd w:val="clear" w:color="auto" w:fill="auto"/>
            <w:noWrap/>
            <w:hideMark/>
          </w:tcPr>
          <w:p w:rsidR="00145BEC" w:rsidRPr="00EA1B65" w:rsidRDefault="009E0CB3" w:rsidP="003A7B88">
            <w:pPr>
              <w:rPr>
                <w:rFonts w:ascii="Arial" w:hAnsi="Arial" w:cs="Arial"/>
                <w:b/>
                <w:bCs/>
                <w:color w:val="000000"/>
                <w:sz w:val="22"/>
                <w:szCs w:val="22"/>
              </w:rPr>
            </w:pPr>
            <w:r>
              <w:rPr>
                <w:rFonts w:ascii="Arial" w:hAnsi="Arial" w:cs="Arial"/>
                <w:b/>
                <w:bCs/>
                <w:color w:val="000000"/>
                <w:sz w:val="22"/>
                <w:szCs w:val="22"/>
              </w:rPr>
              <w:t xml:space="preserve">       </w:t>
            </w:r>
            <w:r w:rsidR="00171BFD">
              <w:rPr>
                <w:rFonts w:ascii="Arial" w:hAnsi="Arial" w:cs="Arial"/>
                <w:b/>
                <w:bCs/>
                <w:color w:val="000000"/>
                <w:sz w:val="22"/>
                <w:szCs w:val="22"/>
              </w:rPr>
              <w:t>7.525,00</w:t>
            </w:r>
            <w:r>
              <w:rPr>
                <w:rFonts w:ascii="Arial" w:hAnsi="Arial" w:cs="Arial"/>
                <w:b/>
                <w:bCs/>
                <w:color w:val="000000"/>
                <w:sz w:val="22"/>
                <w:szCs w:val="22"/>
              </w:rPr>
              <w:t xml:space="preserve">  </w:t>
            </w:r>
            <w:r w:rsidR="00145BEC" w:rsidRPr="00EA1B65">
              <w:rPr>
                <w:rFonts w:ascii="Arial" w:hAnsi="Arial" w:cs="Arial"/>
                <w:b/>
                <w:bCs/>
                <w:color w:val="000000"/>
                <w:sz w:val="22"/>
                <w:szCs w:val="22"/>
              </w:rPr>
              <w:t xml:space="preserve">€ </w:t>
            </w:r>
          </w:p>
        </w:tc>
      </w:tr>
      <w:tr w:rsidR="00145BEC" w:rsidRPr="00EA1B65" w:rsidTr="00145BEC">
        <w:trPr>
          <w:trHeight w:val="456"/>
        </w:trPr>
        <w:tc>
          <w:tcPr>
            <w:tcW w:w="630" w:type="dxa"/>
            <w:shd w:val="clear" w:color="auto" w:fill="F2F2F2"/>
            <w:noWrap/>
            <w:hideMark/>
          </w:tcPr>
          <w:p w:rsidR="00145BEC" w:rsidRPr="00EA1B65" w:rsidRDefault="00145BEC" w:rsidP="003A7B88">
            <w:pPr>
              <w:jc w:val="center"/>
              <w:rPr>
                <w:rFonts w:ascii="Arial" w:hAnsi="Arial" w:cs="Arial"/>
                <w:b/>
                <w:bCs/>
                <w:color w:val="000000"/>
              </w:rPr>
            </w:pPr>
          </w:p>
        </w:tc>
        <w:tc>
          <w:tcPr>
            <w:tcW w:w="4520" w:type="dxa"/>
            <w:shd w:val="clear" w:color="auto" w:fill="F2F2F2"/>
            <w:hideMark/>
          </w:tcPr>
          <w:p w:rsidR="00145BEC" w:rsidRPr="00EA1B65" w:rsidRDefault="00145BEC" w:rsidP="00FF6886">
            <w:pPr>
              <w:jc w:val="center"/>
              <w:rPr>
                <w:rFonts w:ascii="Arial" w:hAnsi="Arial" w:cs="Arial"/>
                <w:b/>
                <w:bCs/>
                <w:color w:val="000000"/>
              </w:rPr>
            </w:pPr>
            <w:r w:rsidRPr="00EA1B65">
              <w:rPr>
                <w:rFonts w:ascii="Arial" w:hAnsi="Arial" w:cs="Arial"/>
                <w:b/>
                <w:bCs/>
                <w:color w:val="000000"/>
              </w:rPr>
              <w:t>ΦΠΑ 24% :</w:t>
            </w:r>
          </w:p>
        </w:tc>
        <w:tc>
          <w:tcPr>
            <w:tcW w:w="1913" w:type="dxa"/>
            <w:shd w:val="clear" w:color="auto" w:fill="F2F2F2"/>
            <w:hideMark/>
          </w:tcPr>
          <w:p w:rsidR="00145BEC" w:rsidRPr="00EA1B65" w:rsidRDefault="00145BEC" w:rsidP="00A475D9">
            <w:pPr>
              <w:rPr>
                <w:rFonts w:ascii="Arial" w:hAnsi="Arial" w:cs="Arial"/>
                <w:b/>
                <w:bCs/>
                <w:color w:val="000000"/>
              </w:rPr>
            </w:pPr>
          </w:p>
        </w:tc>
        <w:tc>
          <w:tcPr>
            <w:tcW w:w="1440" w:type="dxa"/>
            <w:shd w:val="clear" w:color="auto" w:fill="F2F2F2"/>
            <w:noWrap/>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 </w:t>
            </w:r>
          </w:p>
        </w:tc>
        <w:tc>
          <w:tcPr>
            <w:tcW w:w="1364" w:type="dxa"/>
            <w:shd w:val="clear" w:color="auto" w:fill="F2F2F2"/>
            <w:noWrap/>
            <w:hideMark/>
          </w:tcPr>
          <w:p w:rsidR="00145BEC" w:rsidRPr="00EA1B65" w:rsidRDefault="00171BFD" w:rsidP="003A7B88">
            <w:pPr>
              <w:jc w:val="center"/>
              <w:rPr>
                <w:rFonts w:ascii="Arial" w:hAnsi="Arial" w:cs="Arial"/>
                <w:b/>
                <w:bCs/>
                <w:color w:val="000000"/>
                <w:sz w:val="22"/>
                <w:szCs w:val="22"/>
              </w:rPr>
            </w:pPr>
            <w:r>
              <w:rPr>
                <w:rFonts w:ascii="Arial" w:hAnsi="Arial" w:cs="Arial"/>
                <w:b/>
                <w:bCs/>
                <w:color w:val="000000"/>
                <w:sz w:val="22"/>
                <w:szCs w:val="22"/>
              </w:rPr>
              <w:t>1.806,00</w:t>
            </w:r>
            <w:r w:rsidR="00145BEC">
              <w:rPr>
                <w:rFonts w:ascii="Arial" w:hAnsi="Arial" w:cs="Arial"/>
                <w:b/>
                <w:bCs/>
                <w:color w:val="000000"/>
                <w:sz w:val="22"/>
                <w:szCs w:val="22"/>
              </w:rPr>
              <w:t xml:space="preserve"> </w:t>
            </w:r>
            <w:r w:rsidR="00145BEC" w:rsidRPr="00EA1B65">
              <w:rPr>
                <w:rFonts w:ascii="Arial" w:hAnsi="Arial" w:cs="Arial"/>
                <w:b/>
                <w:bCs/>
                <w:color w:val="000000"/>
                <w:sz w:val="22"/>
                <w:szCs w:val="22"/>
              </w:rPr>
              <w:t>€</w:t>
            </w:r>
          </w:p>
        </w:tc>
      </w:tr>
      <w:tr w:rsidR="00145BEC" w:rsidRPr="00EA1B65" w:rsidTr="00145BEC">
        <w:trPr>
          <w:trHeight w:val="456"/>
        </w:trPr>
        <w:tc>
          <w:tcPr>
            <w:tcW w:w="630" w:type="dxa"/>
            <w:shd w:val="clear" w:color="auto" w:fill="auto"/>
            <w:noWrap/>
            <w:hideMark/>
          </w:tcPr>
          <w:p w:rsidR="00145BEC" w:rsidRPr="00EA1B65" w:rsidRDefault="00145BEC" w:rsidP="003A7B88">
            <w:pPr>
              <w:jc w:val="center"/>
              <w:rPr>
                <w:rFonts w:ascii="Arial" w:hAnsi="Arial" w:cs="Arial"/>
                <w:b/>
                <w:bCs/>
                <w:color w:val="000000"/>
              </w:rPr>
            </w:pPr>
          </w:p>
        </w:tc>
        <w:tc>
          <w:tcPr>
            <w:tcW w:w="4520" w:type="dxa"/>
            <w:shd w:val="clear" w:color="auto" w:fill="auto"/>
            <w:hideMark/>
          </w:tcPr>
          <w:p w:rsidR="00145BEC" w:rsidRPr="00EA1B65" w:rsidRDefault="00145BEC" w:rsidP="00FF6886">
            <w:pPr>
              <w:jc w:val="center"/>
              <w:rPr>
                <w:rFonts w:ascii="Arial" w:hAnsi="Arial" w:cs="Arial"/>
                <w:b/>
                <w:bCs/>
                <w:color w:val="000000"/>
              </w:rPr>
            </w:pPr>
            <w:r w:rsidRPr="00EA1B65">
              <w:rPr>
                <w:rFonts w:ascii="Arial" w:hAnsi="Arial" w:cs="Arial"/>
                <w:b/>
                <w:bCs/>
                <w:color w:val="000000"/>
              </w:rPr>
              <w:t>ΓΕΝΙΚΟ ΣΥΝΟΛΟ :</w:t>
            </w:r>
          </w:p>
        </w:tc>
        <w:tc>
          <w:tcPr>
            <w:tcW w:w="1913" w:type="dxa"/>
            <w:shd w:val="clear" w:color="auto" w:fill="auto"/>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 </w:t>
            </w:r>
          </w:p>
        </w:tc>
        <w:tc>
          <w:tcPr>
            <w:tcW w:w="1440" w:type="dxa"/>
            <w:shd w:val="clear" w:color="auto" w:fill="auto"/>
            <w:noWrap/>
            <w:hideMark/>
          </w:tcPr>
          <w:p w:rsidR="00145BEC" w:rsidRPr="00EA1B65" w:rsidRDefault="00145BEC" w:rsidP="003A7B88">
            <w:pPr>
              <w:jc w:val="center"/>
              <w:rPr>
                <w:rFonts w:ascii="Arial" w:hAnsi="Arial" w:cs="Arial"/>
                <w:b/>
                <w:bCs/>
                <w:color w:val="000000"/>
              </w:rPr>
            </w:pPr>
            <w:r w:rsidRPr="00EA1B65">
              <w:rPr>
                <w:rFonts w:ascii="Arial" w:hAnsi="Arial" w:cs="Arial"/>
                <w:b/>
                <w:bCs/>
                <w:color w:val="000000"/>
              </w:rPr>
              <w:t> </w:t>
            </w:r>
          </w:p>
        </w:tc>
        <w:tc>
          <w:tcPr>
            <w:tcW w:w="1364" w:type="dxa"/>
            <w:shd w:val="clear" w:color="auto" w:fill="auto"/>
            <w:noWrap/>
            <w:hideMark/>
          </w:tcPr>
          <w:p w:rsidR="00145BEC" w:rsidRPr="00EA1B65" w:rsidRDefault="009E0CB3" w:rsidP="003A7B88">
            <w:pPr>
              <w:rPr>
                <w:rFonts w:ascii="Arial" w:hAnsi="Arial" w:cs="Arial"/>
                <w:b/>
                <w:bCs/>
                <w:color w:val="000000"/>
                <w:sz w:val="22"/>
                <w:szCs w:val="22"/>
              </w:rPr>
            </w:pPr>
            <w:r>
              <w:rPr>
                <w:rFonts w:ascii="Arial" w:hAnsi="Arial" w:cs="Arial"/>
                <w:b/>
                <w:bCs/>
                <w:color w:val="000000"/>
                <w:sz w:val="22"/>
                <w:szCs w:val="22"/>
              </w:rPr>
              <w:t xml:space="preserve">       </w:t>
            </w:r>
            <w:r w:rsidR="00171BFD">
              <w:rPr>
                <w:rFonts w:ascii="Arial" w:hAnsi="Arial" w:cs="Arial"/>
                <w:b/>
                <w:bCs/>
                <w:color w:val="000000"/>
                <w:sz w:val="22"/>
                <w:szCs w:val="22"/>
              </w:rPr>
              <w:t xml:space="preserve">  9.331,00</w:t>
            </w:r>
            <w:r>
              <w:rPr>
                <w:rFonts w:ascii="Arial" w:hAnsi="Arial" w:cs="Arial"/>
                <w:b/>
                <w:bCs/>
                <w:color w:val="000000"/>
                <w:sz w:val="22"/>
                <w:szCs w:val="22"/>
              </w:rPr>
              <w:t xml:space="preserve">  </w:t>
            </w:r>
            <w:r w:rsidR="00145BEC" w:rsidRPr="00EA1B65">
              <w:rPr>
                <w:rFonts w:ascii="Arial" w:hAnsi="Arial" w:cs="Arial"/>
                <w:b/>
                <w:bCs/>
                <w:color w:val="000000"/>
                <w:sz w:val="22"/>
                <w:szCs w:val="22"/>
              </w:rPr>
              <w:t xml:space="preserve">€ </w:t>
            </w:r>
          </w:p>
        </w:tc>
      </w:tr>
    </w:tbl>
    <w:p w:rsidR="007623FF" w:rsidRPr="00BC15E7" w:rsidRDefault="007623FF" w:rsidP="007623FF">
      <w:pPr>
        <w:spacing w:line="276" w:lineRule="auto"/>
        <w:jc w:val="both"/>
        <w:rPr>
          <w:rFonts w:ascii="Calibri" w:hAnsi="Calibri" w:cs="Calibri"/>
          <w:b/>
        </w:rPr>
      </w:pPr>
    </w:p>
    <w:p w:rsidR="00A70AA9" w:rsidRDefault="00A70AA9" w:rsidP="007623FF">
      <w:pPr>
        <w:jc w:val="both"/>
        <w:rPr>
          <w:rFonts w:ascii="Calibri" w:hAnsi="Calibri" w:cs="Calibri"/>
        </w:rPr>
      </w:pPr>
    </w:p>
    <w:p w:rsidR="00A70AA9" w:rsidRDefault="00A70AA9" w:rsidP="007623FF">
      <w:pPr>
        <w:jc w:val="both"/>
        <w:rPr>
          <w:rFonts w:ascii="Calibri" w:hAnsi="Calibri" w:cs="Calibri"/>
        </w:rPr>
      </w:pPr>
    </w:p>
    <w:p w:rsidR="007623FF" w:rsidRDefault="007623FF" w:rsidP="007623FF">
      <w:pPr>
        <w:jc w:val="both"/>
        <w:rPr>
          <w:rFonts w:ascii="Calibri" w:hAnsi="Calibri" w:cs="Calibri"/>
        </w:rPr>
      </w:pPr>
      <w:r>
        <w:rPr>
          <w:rFonts w:ascii="Calibri" w:hAnsi="Calibri" w:cs="Calibri"/>
        </w:rPr>
        <w:t>Οι αναφερόμενες τιμές διαμορφώθηκαν με τις τρέχουσες τιμές της αγοράς και το είδος των προμηθειών</w:t>
      </w:r>
      <w:r w:rsidRPr="00033B82">
        <w:rPr>
          <w:rFonts w:ascii="Calibri" w:hAnsi="Calibri" w:cs="Calibri"/>
        </w:rPr>
        <w:t xml:space="preserve"> </w:t>
      </w:r>
      <w:r>
        <w:rPr>
          <w:rFonts w:ascii="Calibri" w:hAnsi="Calibri" w:cs="Calibri"/>
        </w:rPr>
        <w:t>και των υπηρεσιών.</w:t>
      </w:r>
    </w:p>
    <w:p w:rsidR="00354702" w:rsidRPr="00241352" w:rsidRDefault="00354702" w:rsidP="00354702">
      <w:pPr>
        <w:spacing w:line="276" w:lineRule="auto"/>
        <w:jc w:val="both"/>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354702" w:rsidRPr="00A14EFC" w:rsidRDefault="00354702" w:rsidP="00354702">
      <w:pPr>
        <w:suppressAutoHyphens/>
        <w:spacing w:line="276" w:lineRule="auto"/>
        <w:jc w:val="both"/>
        <w:rPr>
          <w:rFonts w:asciiTheme="minorHAnsi" w:hAnsiTheme="minorHAnsi" w:cstheme="minorHAnsi"/>
          <w:lang w:eastAsia="zh-CN"/>
        </w:rPr>
      </w:pPr>
      <w:r>
        <w:rPr>
          <w:rFonts w:asciiTheme="minorHAnsi" w:hAnsiTheme="minorHAnsi" w:cstheme="minorHAnsi"/>
          <w:lang w:eastAsia="zh-CN"/>
        </w:rPr>
        <w:t xml:space="preserve">Ο ενδεικτικός προϋπολογισμός της δαπάνης </w:t>
      </w:r>
      <w:r w:rsidRPr="00A14EFC">
        <w:rPr>
          <w:rFonts w:asciiTheme="minorHAnsi" w:hAnsiTheme="minorHAnsi" w:cstheme="minorHAnsi"/>
          <w:lang w:eastAsia="zh-CN"/>
        </w:rPr>
        <w:t xml:space="preserve">ανέρχεται περίπου στο ποσό των </w:t>
      </w:r>
      <w:r w:rsidR="00A475D9">
        <w:rPr>
          <w:rFonts w:asciiTheme="minorHAnsi" w:hAnsiTheme="minorHAnsi" w:cstheme="minorHAnsi"/>
          <w:b/>
          <w:lang w:eastAsia="zh-CN"/>
        </w:rPr>
        <w:t>9.331,00</w:t>
      </w:r>
      <w:r w:rsidRPr="00A14EFC">
        <w:rPr>
          <w:rFonts w:asciiTheme="minorHAnsi" w:hAnsiTheme="minorHAnsi" w:cstheme="minorHAnsi"/>
          <w:b/>
          <w:lang w:eastAsia="zh-CN"/>
        </w:rPr>
        <w:t>€</w:t>
      </w:r>
      <w:r w:rsidRPr="00A14EFC">
        <w:rPr>
          <w:rFonts w:asciiTheme="minorHAnsi" w:hAnsiTheme="minorHAnsi" w:cstheme="minorHAnsi"/>
          <w:lang w:eastAsia="zh-CN"/>
        </w:rPr>
        <w:t xml:space="preserve"> (συμπεριλαμβανομένου ΦΠΑ 24%) και θα βαρύνει τον </w:t>
      </w:r>
      <w:r w:rsidRPr="00A14EFC">
        <w:rPr>
          <w:rFonts w:asciiTheme="minorHAnsi" w:hAnsiTheme="minorHAnsi" w:cstheme="minorHAnsi"/>
          <w:b/>
          <w:lang w:eastAsia="zh-CN"/>
        </w:rPr>
        <w:t>Κ.Α. 15.6471.003</w:t>
      </w:r>
      <w:r w:rsidR="007623FF">
        <w:rPr>
          <w:rFonts w:asciiTheme="minorHAnsi" w:hAnsiTheme="minorHAnsi" w:cstheme="minorHAnsi"/>
          <w:b/>
          <w:lang w:eastAsia="zh-CN"/>
        </w:rPr>
        <w:t>1</w:t>
      </w:r>
      <w:r w:rsidRPr="00A14EFC">
        <w:rPr>
          <w:rFonts w:asciiTheme="minorHAnsi" w:hAnsiTheme="minorHAnsi" w:cstheme="minorHAnsi"/>
          <w:lang w:eastAsia="zh-CN"/>
        </w:rPr>
        <w:t xml:space="preserve"> με τίτλ</w:t>
      </w:r>
      <w:r w:rsidR="007623FF">
        <w:rPr>
          <w:rFonts w:asciiTheme="minorHAnsi" w:hAnsiTheme="minorHAnsi" w:cstheme="minorHAnsi"/>
          <w:lang w:eastAsia="zh-CN"/>
        </w:rPr>
        <w:t>ο «</w:t>
      </w:r>
      <w:r w:rsidR="007623FF" w:rsidRPr="00A70AA9">
        <w:rPr>
          <w:rFonts w:asciiTheme="minorHAnsi" w:hAnsiTheme="minorHAnsi" w:cstheme="minorHAnsi"/>
          <w:lang w:eastAsia="zh-CN"/>
        </w:rPr>
        <w:t>«Δαπάνες εορταστικών εκδηλώσεων για τα 100 χρόνια από τη Μικρασιατική Καταστροφή»</w:t>
      </w:r>
      <w:r w:rsidRPr="00A14EFC">
        <w:rPr>
          <w:rFonts w:asciiTheme="minorHAnsi" w:hAnsiTheme="minorHAnsi" w:cstheme="minorHAnsi"/>
          <w:lang w:eastAsia="zh-CN"/>
        </w:rPr>
        <w:t xml:space="preserve">» του σκέλους των εξόδων του προϋπολογισμού του Δήμου οικονομικού έτους 2022. </w:t>
      </w:r>
    </w:p>
    <w:p w:rsidR="00354702" w:rsidRPr="00971759" w:rsidRDefault="00354702" w:rsidP="00354702">
      <w:pPr>
        <w:spacing w:line="276" w:lineRule="auto"/>
        <w:jc w:val="both"/>
        <w:rPr>
          <w:rFonts w:asciiTheme="minorHAnsi" w:hAnsiTheme="minorHAnsi" w:cstheme="minorHAnsi"/>
          <w:b/>
          <w:sz w:val="22"/>
          <w:szCs w:val="22"/>
        </w:rPr>
      </w:pPr>
    </w:p>
    <w:p w:rsidR="00FB7477" w:rsidRDefault="00FB7477"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Default="00A70AA9" w:rsidP="00884735">
      <w:pPr>
        <w:spacing w:line="276" w:lineRule="auto"/>
        <w:jc w:val="both"/>
        <w:rPr>
          <w:rFonts w:asciiTheme="minorHAnsi" w:hAnsiTheme="minorHAnsi" w:cstheme="minorHAnsi"/>
          <w:b/>
          <w:sz w:val="22"/>
          <w:szCs w:val="22"/>
        </w:rPr>
      </w:pPr>
    </w:p>
    <w:p w:rsidR="00A70AA9" w:rsidRPr="00971759" w:rsidRDefault="00A70AA9" w:rsidP="00884735">
      <w:pPr>
        <w:spacing w:line="276" w:lineRule="auto"/>
        <w:jc w:val="both"/>
        <w:rPr>
          <w:rFonts w:asciiTheme="minorHAnsi" w:hAnsiTheme="minorHAnsi" w:cstheme="minorHAnsi"/>
          <w:b/>
          <w:sz w:val="22"/>
          <w:szCs w:val="22"/>
        </w:rPr>
      </w:pPr>
    </w:p>
    <w:p w:rsidR="004C2165" w:rsidRPr="005636E0" w:rsidRDefault="004C2165" w:rsidP="004C2165">
      <w:pPr>
        <w:spacing w:line="360" w:lineRule="auto"/>
        <w:rPr>
          <w:rFonts w:asciiTheme="minorHAnsi" w:eastAsiaTheme="minorEastAsia" w:hAnsiTheme="minorHAnsi" w:cstheme="minorHAnsi"/>
          <w:b/>
          <w:sz w:val="22"/>
          <w:szCs w:val="22"/>
          <w:highlight w:val="yellow"/>
        </w:rPr>
      </w:pPr>
      <w:r w:rsidRPr="00241352">
        <w:rPr>
          <w:rFonts w:asciiTheme="minorHAnsi" w:eastAsiaTheme="minorEastAsia" w:hAnsiTheme="minorHAnsi" w:cstheme="minorHAnsi"/>
          <w:sz w:val="22"/>
          <w:szCs w:val="22"/>
        </w:rPr>
        <w:t xml:space="preserve">                                                                           </w:t>
      </w:r>
      <w:r w:rsidRPr="005636E0">
        <w:rPr>
          <w:rFonts w:asciiTheme="minorHAnsi" w:eastAsiaTheme="minorEastAsia" w:hAnsiTheme="minorHAnsi" w:cstheme="minorHAnsi"/>
          <w:b/>
          <w:sz w:val="22"/>
          <w:szCs w:val="22"/>
          <w:highlight w:val="yellow"/>
        </w:rPr>
        <w:t>ΘΕΩΡΗΘΗΚΕ</w:t>
      </w:r>
    </w:p>
    <w:p w:rsidR="004315A7" w:rsidRPr="005636E0" w:rsidRDefault="00241352" w:rsidP="000E5EAB">
      <w:pPr>
        <w:rPr>
          <w:rFonts w:asciiTheme="minorHAnsi" w:eastAsiaTheme="minorEastAsia" w:hAnsiTheme="minorHAnsi" w:cstheme="minorHAnsi"/>
          <w:sz w:val="22"/>
          <w:szCs w:val="22"/>
          <w:highlight w:val="yellow"/>
        </w:rPr>
      </w:pPr>
      <w:r w:rsidRPr="005636E0">
        <w:rPr>
          <w:rFonts w:asciiTheme="minorHAnsi" w:eastAsiaTheme="minorEastAsia" w:hAnsiTheme="minorHAnsi" w:cstheme="minorHAnsi"/>
          <w:sz w:val="22"/>
          <w:szCs w:val="22"/>
          <w:highlight w:val="yellow"/>
        </w:rPr>
        <w:t xml:space="preserve">                                                                         </w:t>
      </w:r>
      <w:r w:rsidR="004C2165" w:rsidRPr="005636E0">
        <w:rPr>
          <w:rFonts w:asciiTheme="minorHAnsi" w:eastAsiaTheme="minorEastAsia" w:hAnsiTheme="minorHAnsi" w:cstheme="minorHAnsi"/>
          <w:sz w:val="22"/>
          <w:szCs w:val="22"/>
          <w:highlight w:val="yellow"/>
        </w:rPr>
        <w:t>Η ΔΙΕΥΘΥΝΤΡΙΑ</w:t>
      </w:r>
    </w:p>
    <w:p w:rsidR="000E5EAB" w:rsidRPr="005636E0" w:rsidRDefault="000E5EAB" w:rsidP="000E5EAB">
      <w:pPr>
        <w:rPr>
          <w:rFonts w:asciiTheme="minorHAnsi" w:eastAsiaTheme="minorEastAsia" w:hAnsiTheme="minorHAnsi" w:cstheme="minorHAnsi"/>
          <w:sz w:val="22"/>
          <w:szCs w:val="22"/>
          <w:highlight w:val="yellow"/>
        </w:rPr>
      </w:pPr>
    </w:p>
    <w:p w:rsidR="00B12658" w:rsidRPr="005636E0" w:rsidRDefault="00B12658" w:rsidP="000E5EAB">
      <w:pPr>
        <w:rPr>
          <w:rFonts w:asciiTheme="minorHAnsi" w:eastAsiaTheme="minorEastAsia" w:hAnsiTheme="minorHAnsi" w:cstheme="minorHAnsi"/>
          <w:sz w:val="22"/>
          <w:szCs w:val="22"/>
          <w:highlight w:val="yellow"/>
        </w:rPr>
      </w:pPr>
    </w:p>
    <w:p w:rsidR="004315A7" w:rsidRPr="005636E0" w:rsidRDefault="001831CE" w:rsidP="000E5EAB">
      <w:pPr>
        <w:rPr>
          <w:rFonts w:asciiTheme="minorHAnsi" w:eastAsiaTheme="minorEastAsia" w:hAnsiTheme="minorHAnsi" w:cstheme="minorHAnsi"/>
          <w:sz w:val="22"/>
          <w:szCs w:val="22"/>
          <w:highlight w:val="yellow"/>
        </w:rPr>
      </w:pPr>
      <w:r w:rsidRPr="005636E0">
        <w:rPr>
          <w:rFonts w:asciiTheme="minorHAnsi" w:eastAsiaTheme="minorEastAsia" w:hAnsiTheme="minorHAnsi" w:cstheme="minorHAnsi"/>
          <w:sz w:val="22"/>
          <w:szCs w:val="22"/>
          <w:highlight w:val="yellow"/>
        </w:rPr>
        <w:t xml:space="preserve">                                                                        </w:t>
      </w:r>
      <w:r w:rsidR="00400543" w:rsidRPr="005636E0">
        <w:rPr>
          <w:rFonts w:asciiTheme="minorHAnsi" w:eastAsiaTheme="minorEastAsia" w:hAnsiTheme="minorHAnsi" w:cstheme="minorHAnsi"/>
          <w:sz w:val="22"/>
          <w:szCs w:val="22"/>
          <w:highlight w:val="yellow"/>
        </w:rPr>
        <w:t xml:space="preserve"> </w:t>
      </w:r>
      <w:r w:rsidR="004315A7" w:rsidRPr="005636E0">
        <w:rPr>
          <w:rFonts w:asciiTheme="minorHAnsi" w:eastAsiaTheme="minorEastAsia" w:hAnsiTheme="minorHAnsi" w:cstheme="minorHAnsi"/>
          <w:sz w:val="22"/>
          <w:szCs w:val="22"/>
          <w:highlight w:val="yellow"/>
        </w:rPr>
        <w:t>ΜΑΡΙΑ ΚΟΡΚΙΔΗ</w:t>
      </w:r>
    </w:p>
    <w:p w:rsidR="004315A7" w:rsidRPr="005636E0" w:rsidRDefault="001C5F48" w:rsidP="000E5EAB">
      <w:pPr>
        <w:rPr>
          <w:rFonts w:asciiTheme="minorHAnsi" w:eastAsiaTheme="minorEastAsia" w:hAnsiTheme="minorHAnsi" w:cstheme="minorHAnsi"/>
          <w:sz w:val="22"/>
          <w:szCs w:val="22"/>
          <w:highlight w:val="yellow"/>
        </w:rPr>
      </w:pPr>
      <w:r w:rsidRPr="005636E0">
        <w:rPr>
          <w:rFonts w:asciiTheme="minorHAnsi" w:eastAsiaTheme="minorEastAsia" w:hAnsiTheme="minorHAnsi" w:cstheme="minorHAnsi"/>
          <w:sz w:val="22"/>
          <w:szCs w:val="22"/>
          <w:highlight w:val="yellow"/>
        </w:rPr>
        <w:t xml:space="preserve">     </w:t>
      </w:r>
      <w:r w:rsidR="004315A7" w:rsidRPr="005636E0">
        <w:rPr>
          <w:rFonts w:asciiTheme="minorHAnsi" w:eastAsiaTheme="minorEastAsia" w:hAnsiTheme="minorHAnsi" w:cstheme="minorHAnsi"/>
          <w:sz w:val="22"/>
          <w:szCs w:val="22"/>
          <w:highlight w:val="yellow"/>
        </w:rPr>
        <w:t xml:space="preserve">Η ΣΥΝΤΑΞΑΣΑ                                                          </w:t>
      </w:r>
      <w:r w:rsidRPr="005636E0">
        <w:rPr>
          <w:rFonts w:asciiTheme="minorHAnsi" w:eastAsiaTheme="minorEastAsia" w:hAnsiTheme="minorHAnsi" w:cstheme="minorHAnsi"/>
          <w:sz w:val="22"/>
          <w:szCs w:val="22"/>
          <w:highlight w:val="yellow"/>
        </w:rPr>
        <w:t xml:space="preserve">     </w:t>
      </w:r>
      <w:r w:rsidR="004315A7" w:rsidRPr="005636E0">
        <w:rPr>
          <w:rFonts w:asciiTheme="minorHAnsi" w:eastAsiaTheme="minorEastAsia" w:hAnsiTheme="minorHAnsi" w:cstheme="minorHAnsi"/>
          <w:sz w:val="22"/>
          <w:szCs w:val="22"/>
          <w:highlight w:val="yellow"/>
        </w:rPr>
        <w:t xml:space="preserve">  </w:t>
      </w:r>
      <w:r w:rsidRPr="005636E0">
        <w:rPr>
          <w:rFonts w:asciiTheme="minorHAnsi" w:eastAsiaTheme="minorEastAsia" w:hAnsiTheme="minorHAnsi" w:cstheme="minorHAnsi"/>
          <w:sz w:val="22"/>
          <w:szCs w:val="22"/>
          <w:highlight w:val="yellow"/>
        </w:rPr>
        <w:t xml:space="preserve">  </w:t>
      </w:r>
      <w:r w:rsidR="00241352" w:rsidRPr="005636E0">
        <w:rPr>
          <w:rFonts w:asciiTheme="minorHAnsi" w:eastAsiaTheme="minorEastAsia" w:hAnsiTheme="minorHAnsi" w:cstheme="minorHAnsi"/>
          <w:sz w:val="22"/>
          <w:szCs w:val="22"/>
          <w:highlight w:val="yellow"/>
        </w:rPr>
        <w:t xml:space="preserve">        </w:t>
      </w:r>
      <w:r w:rsidRPr="005636E0">
        <w:rPr>
          <w:rFonts w:asciiTheme="minorHAnsi" w:eastAsiaTheme="minorEastAsia" w:hAnsiTheme="minorHAnsi" w:cstheme="minorHAnsi"/>
          <w:sz w:val="22"/>
          <w:szCs w:val="22"/>
          <w:highlight w:val="yellow"/>
        </w:rPr>
        <w:t xml:space="preserve">   </w:t>
      </w:r>
      <w:r w:rsidR="004315A7" w:rsidRPr="005636E0">
        <w:rPr>
          <w:rFonts w:asciiTheme="minorHAnsi" w:eastAsiaTheme="minorEastAsia" w:hAnsiTheme="minorHAnsi" w:cstheme="minorHAnsi"/>
          <w:sz w:val="22"/>
          <w:szCs w:val="22"/>
          <w:highlight w:val="yellow"/>
        </w:rPr>
        <w:t xml:space="preserve">   Η ΑΝΑΠΛΗΡΩΤΡΙΑ ΠΡΟΪΣΤΑΜΕΝΗ</w:t>
      </w:r>
    </w:p>
    <w:p w:rsidR="004315A7" w:rsidRPr="005636E0" w:rsidRDefault="004315A7" w:rsidP="000E5EAB">
      <w:pPr>
        <w:rPr>
          <w:rFonts w:asciiTheme="minorHAnsi" w:eastAsiaTheme="minorEastAsia" w:hAnsiTheme="minorHAnsi" w:cstheme="minorHAnsi"/>
          <w:sz w:val="22"/>
          <w:szCs w:val="22"/>
          <w:highlight w:val="yellow"/>
        </w:rPr>
      </w:pPr>
    </w:p>
    <w:p w:rsidR="00B12658" w:rsidRPr="005636E0" w:rsidRDefault="00B12658" w:rsidP="000E5EAB">
      <w:pPr>
        <w:rPr>
          <w:rFonts w:asciiTheme="minorHAnsi" w:eastAsiaTheme="minorEastAsia" w:hAnsiTheme="minorHAnsi" w:cstheme="minorHAnsi"/>
          <w:sz w:val="22"/>
          <w:szCs w:val="22"/>
          <w:highlight w:val="yellow"/>
        </w:rPr>
      </w:pPr>
    </w:p>
    <w:p w:rsidR="008F77F2" w:rsidRDefault="00400543" w:rsidP="000E5EAB">
      <w:pPr>
        <w:rPr>
          <w:rFonts w:asciiTheme="minorHAnsi" w:hAnsiTheme="minorHAnsi" w:cstheme="minorHAnsi"/>
          <w:b/>
          <w:sz w:val="22"/>
          <w:szCs w:val="22"/>
        </w:rPr>
      </w:pPr>
      <w:r w:rsidRPr="005636E0">
        <w:rPr>
          <w:rFonts w:asciiTheme="minorHAnsi" w:eastAsiaTheme="minorEastAsia" w:hAnsiTheme="minorHAnsi" w:cstheme="minorHAnsi"/>
          <w:sz w:val="22"/>
          <w:szCs w:val="22"/>
          <w:highlight w:val="yellow"/>
        </w:rPr>
        <w:t>ΣΟΦΙΑ ΣΑΡΑΛΟΤΙΔΟΥ</w:t>
      </w:r>
      <w:r w:rsidR="004315A7" w:rsidRPr="005636E0">
        <w:rPr>
          <w:rFonts w:asciiTheme="minorHAnsi" w:eastAsiaTheme="minorEastAsia" w:hAnsiTheme="minorHAnsi" w:cstheme="minorHAnsi"/>
          <w:sz w:val="22"/>
          <w:szCs w:val="22"/>
          <w:highlight w:val="yellow"/>
        </w:rPr>
        <w:t xml:space="preserve">                                             </w:t>
      </w:r>
      <w:r w:rsidR="001C5F48" w:rsidRPr="005636E0">
        <w:rPr>
          <w:rFonts w:asciiTheme="minorHAnsi" w:eastAsiaTheme="minorEastAsia" w:hAnsiTheme="minorHAnsi" w:cstheme="minorHAnsi"/>
          <w:sz w:val="22"/>
          <w:szCs w:val="22"/>
          <w:highlight w:val="yellow"/>
        </w:rPr>
        <w:t xml:space="preserve">                </w:t>
      </w:r>
      <w:r w:rsidR="00241352" w:rsidRPr="005636E0">
        <w:rPr>
          <w:rFonts w:asciiTheme="minorHAnsi" w:eastAsiaTheme="minorEastAsia" w:hAnsiTheme="minorHAnsi" w:cstheme="minorHAnsi"/>
          <w:sz w:val="22"/>
          <w:szCs w:val="22"/>
          <w:highlight w:val="yellow"/>
        </w:rPr>
        <w:t xml:space="preserve">          </w:t>
      </w:r>
      <w:r w:rsidR="00971759" w:rsidRPr="005636E0">
        <w:rPr>
          <w:rFonts w:asciiTheme="minorHAnsi" w:eastAsiaTheme="minorEastAsia" w:hAnsiTheme="minorHAnsi" w:cstheme="minorHAnsi"/>
          <w:sz w:val="22"/>
          <w:szCs w:val="22"/>
          <w:highlight w:val="yellow"/>
        </w:rPr>
        <w:t xml:space="preserve"> </w:t>
      </w:r>
      <w:r w:rsidR="004315A7" w:rsidRPr="005636E0">
        <w:rPr>
          <w:rFonts w:asciiTheme="minorHAnsi" w:eastAsiaTheme="minorEastAsia" w:hAnsiTheme="minorHAnsi" w:cstheme="minorHAnsi"/>
          <w:sz w:val="22"/>
          <w:szCs w:val="22"/>
          <w:highlight w:val="yellow"/>
        </w:rPr>
        <w:t xml:space="preserve"> ΘΕΟΔΩΡΑ   ΠΑΠΑΘΩΜΟΠΟΥΛΟΥ</w:t>
      </w:r>
      <w:r w:rsidR="004315A7" w:rsidRPr="00241352">
        <w:rPr>
          <w:rFonts w:asciiTheme="minorHAnsi" w:eastAsiaTheme="minorEastAsia" w:hAnsiTheme="minorHAnsi" w:cstheme="minorHAnsi"/>
          <w:sz w:val="22"/>
          <w:szCs w:val="22"/>
        </w:rPr>
        <w:t xml:space="preserve">     </w:t>
      </w:r>
      <w:r w:rsidR="00984D90" w:rsidRPr="00241352">
        <w:rPr>
          <w:rFonts w:asciiTheme="minorHAnsi" w:hAnsiTheme="minorHAnsi" w:cstheme="minorHAnsi"/>
          <w:b/>
          <w:sz w:val="22"/>
          <w:szCs w:val="22"/>
        </w:rPr>
        <w:t xml:space="preserve">        </w:t>
      </w:r>
    </w:p>
    <w:p w:rsidR="000E5EAB" w:rsidRDefault="000E5EAB">
      <w:pPr>
        <w:rPr>
          <w:rFonts w:asciiTheme="minorHAnsi" w:hAnsiTheme="minorHAnsi" w:cstheme="minorHAnsi"/>
          <w:b/>
          <w:sz w:val="22"/>
          <w:szCs w:val="22"/>
        </w:rPr>
      </w:pPr>
    </w:p>
    <w:p w:rsidR="008F77F2" w:rsidRDefault="008F77F2" w:rsidP="00BC36FC">
      <w:pPr>
        <w:spacing w:line="360" w:lineRule="auto"/>
        <w:rPr>
          <w:rFonts w:asciiTheme="minorHAnsi" w:hAnsiTheme="minorHAnsi" w:cstheme="minorHAnsi"/>
          <w:b/>
          <w:sz w:val="22"/>
          <w:szCs w:val="22"/>
        </w:rPr>
      </w:pPr>
    </w:p>
    <w:p w:rsidR="00425E90" w:rsidRDefault="00425E90" w:rsidP="00BC36FC">
      <w:pPr>
        <w:spacing w:line="360" w:lineRule="auto"/>
        <w:rPr>
          <w:rFonts w:asciiTheme="minorHAnsi" w:hAnsiTheme="minorHAnsi" w:cstheme="minorHAnsi"/>
          <w:b/>
          <w:sz w:val="22"/>
          <w:szCs w:val="22"/>
        </w:rPr>
      </w:pPr>
    </w:p>
    <w:p w:rsidR="00425E90" w:rsidRDefault="007E27EF" w:rsidP="00BC36FC">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p>
    <w:p w:rsidR="00425E90" w:rsidRDefault="0047352A" w:rsidP="00BC36FC">
      <w:pPr>
        <w:spacing w:line="360" w:lineRule="auto"/>
        <w:rPr>
          <w:rFonts w:asciiTheme="minorHAnsi" w:hAnsiTheme="minorHAnsi" w:cstheme="minorHAnsi"/>
          <w:b/>
          <w:sz w:val="22"/>
          <w:szCs w:val="22"/>
        </w:rPr>
      </w:pPr>
      <w:r w:rsidRPr="00241352">
        <w:rPr>
          <w:rFonts w:asciiTheme="minorHAnsi" w:hAnsiTheme="minorHAnsi" w:cstheme="minorHAnsi"/>
          <w:noProof/>
          <w:sz w:val="22"/>
          <w:szCs w:val="22"/>
        </w:rPr>
        <w:lastRenderedPageBreak/>
        <w:drawing>
          <wp:anchor distT="0" distB="0" distL="114300" distR="114300" simplePos="0" relativeHeight="251677696" behindDoc="1" locked="0" layoutInCell="1" allowOverlap="1" wp14:anchorId="796132C0" wp14:editId="20E4F679">
            <wp:simplePos x="0" y="0"/>
            <wp:positionH relativeFrom="column">
              <wp:posOffset>0</wp:posOffset>
            </wp:positionH>
            <wp:positionV relativeFrom="paragraph">
              <wp:posOffset>0</wp:posOffset>
            </wp:positionV>
            <wp:extent cx="866775" cy="704850"/>
            <wp:effectExtent l="0" t="0" r="9525" b="0"/>
            <wp:wrapNone/>
            <wp:docPr id="5"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47352A" w:rsidRDefault="0047352A" w:rsidP="00BC36FC">
      <w:pPr>
        <w:spacing w:line="360" w:lineRule="auto"/>
        <w:rPr>
          <w:rFonts w:asciiTheme="minorHAnsi" w:hAnsiTheme="minorHAnsi" w:cstheme="minorHAnsi"/>
          <w:b/>
          <w:sz w:val="22"/>
          <w:szCs w:val="22"/>
        </w:rPr>
      </w:pPr>
    </w:p>
    <w:p w:rsidR="0047352A" w:rsidRDefault="0047352A" w:rsidP="00BC36FC">
      <w:pPr>
        <w:spacing w:line="360" w:lineRule="auto"/>
        <w:rPr>
          <w:rFonts w:asciiTheme="minorHAnsi" w:hAnsiTheme="minorHAnsi" w:cstheme="minorHAnsi"/>
          <w:b/>
          <w:sz w:val="22"/>
          <w:szCs w:val="22"/>
        </w:rPr>
      </w:pPr>
    </w:p>
    <w:p w:rsidR="0047352A" w:rsidRPr="00E03B4E" w:rsidRDefault="0047352A" w:rsidP="0047352A">
      <w:pPr>
        <w:pStyle w:val="a4"/>
        <w:ind w:left="0"/>
        <w:rPr>
          <w:rFonts w:ascii="Arial" w:hAnsi="Arial"/>
          <w:b/>
          <w:sz w:val="22"/>
          <w:szCs w:val="22"/>
        </w:rPr>
      </w:pPr>
      <w:r w:rsidRPr="00E03B4E">
        <w:rPr>
          <w:rFonts w:ascii="Calibri" w:hAnsi="Calibri" w:cs="Calibri"/>
          <w:b/>
          <w:sz w:val="22"/>
          <w:szCs w:val="22"/>
        </w:rPr>
        <w:t xml:space="preserve">ΕΛΛΗΝΙΚΗ ΔΗΜΟΚΡΑΤΙΑ                                                                                               </w:t>
      </w:r>
    </w:p>
    <w:p w:rsidR="0047352A" w:rsidRPr="00E03B4E" w:rsidRDefault="0047352A" w:rsidP="0047352A">
      <w:pPr>
        <w:pStyle w:val="a4"/>
        <w:ind w:left="0"/>
        <w:rPr>
          <w:rFonts w:ascii="Calibri" w:hAnsi="Calibri" w:cs="Calibri"/>
          <w:b/>
          <w:sz w:val="22"/>
          <w:szCs w:val="22"/>
        </w:rPr>
      </w:pPr>
      <w:r w:rsidRPr="00E03B4E">
        <w:rPr>
          <w:rFonts w:ascii="Calibri" w:hAnsi="Calibri" w:cs="Calibri"/>
          <w:b/>
          <w:sz w:val="22"/>
          <w:szCs w:val="22"/>
        </w:rPr>
        <w:t xml:space="preserve">ΔΗΜΟΣ ΚΕΡΑΤΣΙΝΙΟΥ – ΔΡΑΠΕΤΣΩΝΑΣ                                </w:t>
      </w:r>
    </w:p>
    <w:p w:rsidR="0047352A" w:rsidRPr="00E03B4E" w:rsidRDefault="0047352A" w:rsidP="0047352A">
      <w:pPr>
        <w:pStyle w:val="a4"/>
        <w:ind w:left="0"/>
        <w:rPr>
          <w:rFonts w:ascii="Calibri" w:hAnsi="Calibri" w:cs="Calibri"/>
          <w:sz w:val="22"/>
          <w:szCs w:val="22"/>
        </w:rPr>
      </w:pPr>
      <w:r w:rsidRPr="00E03B4E">
        <w:rPr>
          <w:rFonts w:ascii="Calibri" w:hAnsi="Calibri" w:cs="Calibri"/>
          <w:b/>
          <w:sz w:val="22"/>
          <w:szCs w:val="22"/>
        </w:rPr>
        <w:t>ΔΙΕΥΘΥΝΣΗ:</w:t>
      </w:r>
      <w:r w:rsidRPr="00E03B4E">
        <w:rPr>
          <w:rFonts w:ascii="Calibri" w:hAnsi="Calibri" w:cs="Calibri"/>
          <w:sz w:val="22"/>
          <w:szCs w:val="22"/>
        </w:rPr>
        <w:t xml:space="preserve"> </w:t>
      </w:r>
      <w:r w:rsidRPr="00E03B4E">
        <w:rPr>
          <w:rFonts w:ascii="Calibri" w:hAnsi="Calibri" w:cs="Calibri"/>
          <w:spacing w:val="-20"/>
          <w:sz w:val="22"/>
          <w:szCs w:val="22"/>
        </w:rPr>
        <w:t>ΠΟΛΙΤΙΣΜΟΥ</w:t>
      </w:r>
      <w:r>
        <w:rPr>
          <w:rFonts w:ascii="Calibri" w:hAnsi="Calibri" w:cs="Calibri"/>
          <w:spacing w:val="-20"/>
          <w:sz w:val="22"/>
          <w:szCs w:val="22"/>
        </w:rPr>
        <w:t>,</w:t>
      </w:r>
      <w:r w:rsidRPr="00E03B4E">
        <w:rPr>
          <w:rFonts w:ascii="Calibri" w:hAnsi="Calibri" w:cs="Calibri"/>
          <w:spacing w:val="-20"/>
          <w:sz w:val="22"/>
          <w:szCs w:val="22"/>
        </w:rPr>
        <w:t xml:space="preserve">   ΑΘΛΗΤΙΣΜΟΥ   &amp; ΠΑΙΔΕΙΑΣ</w:t>
      </w:r>
      <w:r w:rsidRPr="00E03B4E">
        <w:rPr>
          <w:rFonts w:ascii="Calibri" w:hAnsi="Calibri" w:cs="Calibri"/>
          <w:sz w:val="22"/>
          <w:szCs w:val="22"/>
        </w:rPr>
        <w:t xml:space="preserve">, </w:t>
      </w:r>
    </w:p>
    <w:p w:rsidR="0047352A" w:rsidRPr="00E03B4E" w:rsidRDefault="0047352A" w:rsidP="0047352A">
      <w:pPr>
        <w:pStyle w:val="a4"/>
        <w:ind w:left="0"/>
        <w:rPr>
          <w:rFonts w:ascii="Calibri" w:hAnsi="Calibri" w:cs="Calibri"/>
          <w:sz w:val="22"/>
          <w:szCs w:val="22"/>
        </w:rPr>
      </w:pPr>
      <w:r w:rsidRPr="00E03B4E">
        <w:rPr>
          <w:rFonts w:ascii="Calibri" w:hAnsi="Calibri" w:cs="Calibri"/>
          <w:b/>
          <w:sz w:val="22"/>
          <w:szCs w:val="22"/>
        </w:rPr>
        <w:t xml:space="preserve">ΤΜΗΜΑ: </w:t>
      </w:r>
      <w:r w:rsidRPr="00E03B4E">
        <w:rPr>
          <w:rFonts w:ascii="Calibri" w:hAnsi="Calibri" w:cs="Calibri"/>
          <w:sz w:val="22"/>
          <w:szCs w:val="22"/>
        </w:rPr>
        <w:t xml:space="preserve">ΠΟΛΙΤΙΣΜΟΥ                                                                    </w:t>
      </w:r>
    </w:p>
    <w:p w:rsidR="0047352A" w:rsidRDefault="0047352A" w:rsidP="0047352A">
      <w:pPr>
        <w:pStyle w:val="a4"/>
        <w:ind w:left="0"/>
        <w:rPr>
          <w:rFonts w:ascii="Calibri" w:hAnsi="Calibri" w:cs="Calibri"/>
          <w:sz w:val="22"/>
          <w:szCs w:val="22"/>
        </w:rPr>
      </w:pPr>
      <w:r w:rsidRPr="00E03B4E">
        <w:rPr>
          <w:rFonts w:ascii="Calibri" w:hAnsi="Calibri" w:cs="Calibri"/>
          <w:sz w:val="22"/>
          <w:szCs w:val="22"/>
        </w:rPr>
        <w:t>Διεύθυνση: Μικράς Ασίας 24, Τ.Κ. 184.56</w:t>
      </w:r>
    </w:p>
    <w:p w:rsidR="002D557A" w:rsidRPr="00E03B4E" w:rsidRDefault="002D557A" w:rsidP="002D557A">
      <w:pPr>
        <w:pStyle w:val="a4"/>
        <w:ind w:left="0"/>
        <w:rPr>
          <w:rFonts w:ascii="Calibri" w:hAnsi="Calibri" w:cs="Calibri"/>
        </w:rPr>
      </w:pPr>
      <w:r w:rsidRPr="00E03B4E">
        <w:rPr>
          <w:rFonts w:ascii="Calibri" w:hAnsi="Calibri" w:cs="Calibri"/>
          <w:sz w:val="22"/>
        </w:rPr>
        <w:t>Πλ</w:t>
      </w:r>
      <w:r>
        <w:rPr>
          <w:rFonts w:ascii="Calibri" w:hAnsi="Calibri" w:cs="Calibri"/>
          <w:sz w:val="22"/>
        </w:rPr>
        <w:t xml:space="preserve">ηροφορίες: Σοφία </w:t>
      </w:r>
      <w:proofErr w:type="spellStart"/>
      <w:r>
        <w:rPr>
          <w:rFonts w:ascii="Calibri" w:hAnsi="Calibri" w:cs="Calibri"/>
          <w:sz w:val="22"/>
        </w:rPr>
        <w:t>Σαραλοτίδου</w:t>
      </w:r>
      <w:proofErr w:type="spellEnd"/>
    </w:p>
    <w:p w:rsidR="002D557A" w:rsidRPr="000B5FF3" w:rsidRDefault="002D557A" w:rsidP="0047352A">
      <w:pPr>
        <w:pStyle w:val="a4"/>
        <w:ind w:left="0"/>
        <w:rPr>
          <w:rFonts w:ascii="Calibri" w:hAnsi="Calibri" w:cs="Calibri"/>
          <w:sz w:val="22"/>
          <w:szCs w:val="22"/>
        </w:rPr>
      </w:pPr>
      <w:r>
        <w:rPr>
          <w:rFonts w:ascii="Calibri" w:hAnsi="Calibri" w:cs="Calibri"/>
          <w:sz w:val="22"/>
          <w:szCs w:val="22"/>
          <w:lang w:val="en-US"/>
        </w:rPr>
        <w:t>Email</w:t>
      </w:r>
      <w:r w:rsidRPr="000B5FF3">
        <w:rPr>
          <w:rFonts w:ascii="Calibri" w:hAnsi="Calibri" w:cs="Calibri"/>
          <w:sz w:val="22"/>
          <w:szCs w:val="22"/>
        </w:rPr>
        <w:t>:</w:t>
      </w:r>
      <w:r w:rsidR="0047352A" w:rsidRPr="000B5FF3">
        <w:rPr>
          <w:rFonts w:ascii="Calibri" w:hAnsi="Calibri" w:cs="Calibri"/>
          <w:sz w:val="22"/>
          <w:szCs w:val="22"/>
        </w:rPr>
        <w:t xml:space="preserve"> </w:t>
      </w:r>
      <w:hyperlink r:id="rId13" w:history="1">
        <w:r w:rsidRPr="00455B4D">
          <w:rPr>
            <w:rStyle w:val="-"/>
            <w:rFonts w:ascii="Calibri" w:hAnsi="Calibri" w:cs="Calibri"/>
            <w:sz w:val="22"/>
            <w:szCs w:val="22"/>
            <w:lang w:val="en-US"/>
          </w:rPr>
          <w:t>politismos</w:t>
        </w:r>
        <w:r w:rsidRPr="000B5FF3">
          <w:rPr>
            <w:rStyle w:val="-"/>
            <w:rFonts w:ascii="Calibri" w:hAnsi="Calibri" w:cs="Calibri"/>
            <w:sz w:val="22"/>
            <w:szCs w:val="22"/>
          </w:rPr>
          <w:t>@</w:t>
        </w:r>
        <w:r w:rsidRPr="00455B4D">
          <w:rPr>
            <w:rStyle w:val="-"/>
            <w:rFonts w:ascii="Calibri" w:hAnsi="Calibri" w:cs="Calibri"/>
            <w:sz w:val="22"/>
            <w:szCs w:val="22"/>
            <w:lang w:val="en-US"/>
          </w:rPr>
          <w:t>keratsini</w:t>
        </w:r>
        <w:r w:rsidRPr="000B5FF3">
          <w:rPr>
            <w:rStyle w:val="-"/>
            <w:rFonts w:ascii="Calibri" w:hAnsi="Calibri" w:cs="Calibri"/>
            <w:sz w:val="22"/>
            <w:szCs w:val="22"/>
          </w:rPr>
          <w:t>.</w:t>
        </w:r>
        <w:r w:rsidRPr="00455B4D">
          <w:rPr>
            <w:rStyle w:val="-"/>
            <w:rFonts w:ascii="Calibri" w:hAnsi="Calibri" w:cs="Calibri"/>
            <w:sz w:val="22"/>
            <w:szCs w:val="22"/>
            <w:lang w:val="en-US"/>
          </w:rPr>
          <w:t>gr</w:t>
        </w:r>
      </w:hyperlink>
    </w:p>
    <w:p w:rsidR="0047352A" w:rsidRPr="0072458E" w:rsidRDefault="002D557A" w:rsidP="0047352A">
      <w:pPr>
        <w:pStyle w:val="a4"/>
        <w:ind w:left="0"/>
        <w:rPr>
          <w:rFonts w:ascii="Calibri" w:hAnsi="Calibri" w:cs="Calibri"/>
          <w:sz w:val="22"/>
        </w:rPr>
      </w:pPr>
      <w:proofErr w:type="spellStart"/>
      <w:r>
        <w:rPr>
          <w:rFonts w:ascii="Calibri" w:hAnsi="Calibri" w:cs="Calibri"/>
          <w:sz w:val="22"/>
          <w:szCs w:val="22"/>
        </w:rPr>
        <w:t>Τηλ</w:t>
      </w:r>
      <w:proofErr w:type="spellEnd"/>
      <w:r>
        <w:rPr>
          <w:rFonts w:ascii="Calibri" w:hAnsi="Calibri" w:cs="Calibri"/>
          <w:sz w:val="22"/>
          <w:szCs w:val="22"/>
        </w:rPr>
        <w:t xml:space="preserve">. </w:t>
      </w:r>
      <w:r w:rsidRPr="0072458E">
        <w:rPr>
          <w:rFonts w:ascii="Calibri" w:hAnsi="Calibri" w:cs="Calibri"/>
          <w:sz w:val="22"/>
          <w:szCs w:val="22"/>
        </w:rPr>
        <w:t>:</w:t>
      </w:r>
      <w:r>
        <w:rPr>
          <w:rFonts w:ascii="Calibri" w:hAnsi="Calibri" w:cs="Calibri"/>
          <w:sz w:val="22"/>
          <w:szCs w:val="22"/>
        </w:rPr>
        <w:t xml:space="preserve"> </w:t>
      </w:r>
      <w:r w:rsidR="0047352A" w:rsidRPr="0072458E">
        <w:rPr>
          <w:rFonts w:ascii="Calibri" w:hAnsi="Calibri" w:cs="Calibri"/>
        </w:rPr>
        <w:t>2</w:t>
      </w:r>
      <w:r w:rsidR="0047352A" w:rsidRPr="0072458E">
        <w:rPr>
          <w:rFonts w:ascii="Calibri" w:hAnsi="Calibri" w:cs="Calibri"/>
          <w:sz w:val="22"/>
        </w:rPr>
        <w:t>13 2074 67</w:t>
      </w:r>
      <w:r w:rsidRPr="0072458E">
        <w:rPr>
          <w:rFonts w:ascii="Calibri" w:hAnsi="Calibri" w:cs="Calibri"/>
          <w:sz w:val="22"/>
        </w:rPr>
        <w:t>3</w:t>
      </w:r>
      <w:r w:rsidR="0047352A" w:rsidRPr="0072458E">
        <w:rPr>
          <w:rFonts w:ascii="Calibri" w:hAnsi="Calibri" w:cs="Calibri"/>
          <w:sz w:val="22"/>
        </w:rPr>
        <w:t xml:space="preserve">                                                                        </w:t>
      </w:r>
    </w:p>
    <w:p w:rsidR="0047352A" w:rsidRPr="0072458E" w:rsidRDefault="0047352A" w:rsidP="0047352A">
      <w:pPr>
        <w:ind w:left="6663"/>
        <w:rPr>
          <w:rFonts w:ascii="Calibri" w:hAnsi="Calibri" w:cs="Calibri"/>
          <w:b/>
        </w:rPr>
      </w:pPr>
    </w:p>
    <w:p w:rsidR="0047352A" w:rsidRDefault="0047352A" w:rsidP="0047352A">
      <w:pPr>
        <w:ind w:left="6663"/>
        <w:rPr>
          <w:rFonts w:ascii="Calibri" w:hAnsi="Calibri" w:cs="Calibri"/>
          <w:b/>
        </w:rPr>
      </w:pPr>
      <w:r w:rsidRPr="0072458E">
        <w:rPr>
          <w:rFonts w:ascii="Calibri" w:hAnsi="Calibri" w:cs="Calibri"/>
          <w:b/>
        </w:rPr>
        <w:t xml:space="preserve"> </w:t>
      </w:r>
      <w:r>
        <w:rPr>
          <w:rFonts w:ascii="Calibri" w:hAnsi="Calibri" w:cs="Calibri"/>
          <w:b/>
        </w:rPr>
        <w:t xml:space="preserve">Κ.Α.  </w:t>
      </w:r>
      <w:r w:rsidRPr="001D53E7">
        <w:rPr>
          <w:rFonts w:ascii="Calibri" w:hAnsi="Calibri" w:cs="Calibri"/>
          <w:b/>
        </w:rPr>
        <w:t xml:space="preserve">: </w:t>
      </w:r>
      <w:r w:rsidRPr="00BB6996">
        <w:rPr>
          <w:rFonts w:ascii="Calibri" w:hAnsi="Calibri" w:cs="Calibri"/>
          <w:b/>
        </w:rPr>
        <w:t>15.</w:t>
      </w:r>
      <w:r w:rsidR="00366D40">
        <w:rPr>
          <w:rFonts w:ascii="Calibri" w:hAnsi="Calibri" w:cs="Calibri"/>
          <w:b/>
        </w:rPr>
        <w:t>6471.0031</w:t>
      </w:r>
    </w:p>
    <w:p w:rsidR="0047352A" w:rsidRPr="00BC15E7" w:rsidRDefault="0047352A" w:rsidP="0047352A">
      <w:pPr>
        <w:spacing w:line="276" w:lineRule="auto"/>
        <w:ind w:left="5040" w:firstLine="720"/>
        <w:jc w:val="center"/>
        <w:rPr>
          <w:rFonts w:ascii="Calibri" w:hAnsi="Calibri" w:cs="Calibri"/>
          <w:b/>
        </w:rPr>
      </w:pPr>
      <w:r w:rsidRPr="00542149">
        <w:rPr>
          <w:rFonts w:ascii="Calibri" w:hAnsi="Calibri" w:cs="Calibri"/>
          <w:b/>
        </w:rPr>
        <w:t xml:space="preserve">ΠΡΟΫΠ.: </w:t>
      </w:r>
      <w:r w:rsidR="00A475D9">
        <w:rPr>
          <w:rFonts w:ascii="Calibri" w:hAnsi="Calibri" w:cs="Calibri"/>
          <w:b/>
        </w:rPr>
        <w:t>9.331,00</w:t>
      </w:r>
      <w:r w:rsidRPr="00BC15E7">
        <w:rPr>
          <w:rStyle w:val="a7"/>
          <w:rFonts w:ascii="Calibri" w:hAnsi="Calibri"/>
          <w:b/>
          <w:i w:val="0"/>
        </w:rPr>
        <w:t>€</w:t>
      </w:r>
    </w:p>
    <w:p w:rsidR="0047352A" w:rsidRPr="00BC15E7" w:rsidRDefault="0047352A" w:rsidP="0047352A">
      <w:pPr>
        <w:ind w:left="6663"/>
        <w:rPr>
          <w:rFonts w:ascii="Calibri" w:hAnsi="Calibri"/>
          <w:b/>
        </w:rPr>
      </w:pPr>
    </w:p>
    <w:p w:rsidR="0047352A" w:rsidRPr="00755DDC" w:rsidRDefault="0047352A" w:rsidP="0047352A">
      <w:pPr>
        <w:spacing w:line="276" w:lineRule="auto"/>
        <w:jc w:val="center"/>
        <w:rPr>
          <w:rFonts w:ascii="Calibri" w:hAnsi="Calibri" w:cs="Tahoma"/>
          <w:b/>
          <w:u w:val="single"/>
        </w:rPr>
      </w:pPr>
      <w:r w:rsidRPr="00755DDC">
        <w:rPr>
          <w:rFonts w:ascii="Calibri" w:hAnsi="Calibri" w:cs="Tahoma"/>
          <w:b/>
          <w:u w:val="single"/>
        </w:rPr>
        <w:t>ΣΥΓΓΡΑΦΗ ΥΠΟΧΡΕΩΣΕΩΝ</w:t>
      </w:r>
    </w:p>
    <w:p w:rsidR="0047352A" w:rsidRPr="00755DDC" w:rsidRDefault="0047352A" w:rsidP="0047352A">
      <w:pPr>
        <w:spacing w:line="276" w:lineRule="auto"/>
        <w:jc w:val="center"/>
        <w:rPr>
          <w:rFonts w:ascii="Calibri" w:hAnsi="Calibri" w:cs="Tahoma"/>
          <w:b/>
        </w:rPr>
      </w:pPr>
    </w:p>
    <w:p w:rsidR="0047352A" w:rsidRPr="00755DDC" w:rsidRDefault="0047352A" w:rsidP="0047352A">
      <w:pPr>
        <w:spacing w:line="276" w:lineRule="auto"/>
        <w:jc w:val="center"/>
        <w:rPr>
          <w:rFonts w:ascii="Calibri" w:hAnsi="Calibri" w:cs="Tahoma"/>
          <w:b/>
        </w:rPr>
      </w:pPr>
      <w:r w:rsidRPr="00755DDC">
        <w:rPr>
          <w:rFonts w:ascii="Calibri" w:hAnsi="Calibri" w:cs="Tahoma"/>
          <w:b/>
        </w:rPr>
        <w:t>Άρθρο 1</w:t>
      </w:r>
      <w:r w:rsidRPr="00755DDC">
        <w:rPr>
          <w:rFonts w:ascii="Calibri" w:hAnsi="Calibri" w:cs="Tahoma"/>
          <w:b/>
          <w:vertAlign w:val="superscript"/>
        </w:rPr>
        <w:t>ο</w:t>
      </w:r>
    </w:p>
    <w:p w:rsidR="0047352A" w:rsidRPr="00755DDC" w:rsidRDefault="0047352A" w:rsidP="0047352A">
      <w:pPr>
        <w:spacing w:line="276" w:lineRule="auto"/>
        <w:jc w:val="center"/>
        <w:rPr>
          <w:rFonts w:ascii="Calibri" w:hAnsi="Calibri" w:cs="Tahoma"/>
          <w:b/>
        </w:rPr>
      </w:pPr>
      <w:r w:rsidRPr="00755DDC">
        <w:rPr>
          <w:rFonts w:ascii="Calibri" w:hAnsi="Calibri" w:cs="Tahoma"/>
          <w:b/>
        </w:rPr>
        <w:t>Αντικείμενο προμήθειας</w:t>
      </w:r>
    </w:p>
    <w:p w:rsidR="009310D9" w:rsidRDefault="0047352A" w:rsidP="009310D9">
      <w:pPr>
        <w:spacing w:line="276" w:lineRule="auto"/>
        <w:jc w:val="both"/>
        <w:rPr>
          <w:rFonts w:asciiTheme="minorHAnsi" w:hAnsiTheme="minorHAnsi" w:cstheme="minorHAnsi"/>
        </w:rPr>
      </w:pPr>
      <w:r>
        <w:rPr>
          <w:rFonts w:ascii="Calibri" w:hAnsi="Calibri"/>
        </w:rPr>
        <w:t>Η</w:t>
      </w:r>
      <w:r w:rsidRPr="00755DDC">
        <w:rPr>
          <w:rFonts w:ascii="Calibri" w:hAnsi="Calibri"/>
        </w:rPr>
        <w:t xml:space="preserve"> παρούσα μελέτη </w:t>
      </w:r>
      <w:r>
        <w:rPr>
          <w:rFonts w:ascii="Calibri" w:hAnsi="Calibri"/>
        </w:rPr>
        <w:t>αφορά</w:t>
      </w:r>
      <w:r w:rsidR="00FC292E" w:rsidRPr="00FC292E">
        <w:rPr>
          <w:rFonts w:asciiTheme="minorHAnsi" w:hAnsiTheme="minorHAnsi" w:cstheme="minorHAnsi"/>
        </w:rPr>
        <w:t xml:space="preserve"> </w:t>
      </w:r>
      <w:r w:rsidR="009310D9">
        <w:rPr>
          <w:rFonts w:asciiTheme="minorHAnsi" w:hAnsiTheme="minorHAnsi" w:cstheme="minorHAnsi"/>
        </w:rPr>
        <w:t>στην</w:t>
      </w:r>
      <w:r w:rsidR="009310D9" w:rsidRPr="009310D9">
        <w:rPr>
          <w:rFonts w:asciiTheme="minorHAnsi" w:hAnsiTheme="minorHAnsi" w:cstheme="minorHAnsi"/>
        </w:rPr>
        <w:t xml:space="preserve"> </w:t>
      </w:r>
      <w:r w:rsidR="009310D9">
        <w:rPr>
          <w:rFonts w:asciiTheme="minorHAnsi" w:hAnsiTheme="minorHAnsi" w:cstheme="minorHAnsi"/>
        </w:rPr>
        <w:t>προμήθεια και παροχή</w:t>
      </w:r>
      <w:r w:rsidR="009310D9" w:rsidRPr="000E5EAB">
        <w:rPr>
          <w:rFonts w:asciiTheme="minorHAnsi" w:hAnsiTheme="minorHAnsi" w:cstheme="minorHAnsi"/>
        </w:rPr>
        <w:t xml:space="preserve"> υπηρεσιών</w:t>
      </w:r>
      <w:r w:rsidR="009310D9">
        <w:rPr>
          <w:rFonts w:asciiTheme="minorHAnsi" w:hAnsiTheme="minorHAnsi" w:cstheme="minorHAnsi"/>
        </w:rPr>
        <w:t xml:space="preserve"> για τη</w:t>
      </w:r>
      <w:r w:rsidR="009310D9" w:rsidRPr="000E5EAB">
        <w:rPr>
          <w:rFonts w:asciiTheme="minorHAnsi" w:hAnsiTheme="minorHAnsi" w:cstheme="minorHAnsi"/>
        </w:rPr>
        <w:t xml:space="preserve"> </w:t>
      </w:r>
      <w:r w:rsidR="009310D9">
        <w:rPr>
          <w:rFonts w:asciiTheme="minorHAnsi" w:hAnsiTheme="minorHAnsi" w:cstheme="minorHAnsi"/>
        </w:rPr>
        <w:t xml:space="preserve">διοργάνωση </w:t>
      </w:r>
      <w:r w:rsidR="009310D9" w:rsidRPr="00467843">
        <w:rPr>
          <w:rFonts w:asciiTheme="minorHAnsi" w:hAnsiTheme="minorHAnsi" w:cstheme="minorHAnsi"/>
        </w:rPr>
        <w:t>εκδηλώσεων Μνήμης για τα 100 χρόνια από τη Μικρασιατική Καταστροφή</w:t>
      </w:r>
      <w:r w:rsidR="009310D9">
        <w:rPr>
          <w:rFonts w:asciiTheme="minorHAnsi" w:hAnsiTheme="minorHAnsi" w:cstheme="minorHAnsi"/>
        </w:rPr>
        <w:t>.</w:t>
      </w:r>
    </w:p>
    <w:p w:rsidR="0047352A" w:rsidRPr="00BC15E7" w:rsidRDefault="0047352A" w:rsidP="0047352A">
      <w:pPr>
        <w:spacing w:line="276" w:lineRule="auto"/>
        <w:jc w:val="both"/>
        <w:rPr>
          <w:rFonts w:ascii="Calibri" w:hAnsi="Calibri" w:cs="Calibri"/>
        </w:rPr>
      </w:pPr>
    </w:p>
    <w:p w:rsidR="0047352A" w:rsidRPr="00755DDC" w:rsidRDefault="0047352A" w:rsidP="0047352A">
      <w:pPr>
        <w:spacing w:line="276" w:lineRule="auto"/>
        <w:jc w:val="center"/>
        <w:rPr>
          <w:rFonts w:ascii="Calibri" w:hAnsi="Calibri" w:cs="Tahoma"/>
          <w:b/>
        </w:rPr>
      </w:pPr>
      <w:r w:rsidRPr="00755DDC">
        <w:rPr>
          <w:rFonts w:ascii="Calibri" w:hAnsi="Calibri" w:cs="Tahoma"/>
          <w:b/>
        </w:rPr>
        <w:t>Άρθρο 2</w:t>
      </w:r>
      <w:r w:rsidRPr="00755DDC">
        <w:rPr>
          <w:rFonts w:ascii="Calibri" w:hAnsi="Calibri" w:cs="Tahoma"/>
          <w:b/>
          <w:vertAlign w:val="superscript"/>
        </w:rPr>
        <w:t>ο</w:t>
      </w:r>
    </w:p>
    <w:p w:rsidR="0047352A" w:rsidRDefault="0047352A" w:rsidP="0047352A">
      <w:pPr>
        <w:spacing w:line="276" w:lineRule="auto"/>
        <w:jc w:val="center"/>
        <w:rPr>
          <w:rFonts w:ascii="Calibri" w:hAnsi="Calibri" w:cs="Tahoma"/>
          <w:b/>
        </w:rPr>
      </w:pPr>
      <w:r w:rsidRPr="00755DDC">
        <w:rPr>
          <w:rFonts w:ascii="Calibri" w:hAnsi="Calibri" w:cs="Tahoma"/>
          <w:b/>
        </w:rPr>
        <w:t>Ισχύουσες διατάξεις</w:t>
      </w:r>
    </w:p>
    <w:p w:rsidR="00BB7C08" w:rsidRPr="000E5EAB" w:rsidRDefault="00BB7C08" w:rsidP="00BB7C08">
      <w:pPr>
        <w:spacing w:line="276" w:lineRule="auto"/>
        <w:jc w:val="both"/>
        <w:rPr>
          <w:rFonts w:asciiTheme="minorHAnsi" w:hAnsiTheme="minorHAnsi" w:cstheme="minorHAnsi"/>
        </w:rPr>
      </w:pPr>
      <w:r w:rsidRPr="000E5EAB">
        <w:rPr>
          <w:rFonts w:asciiTheme="minorHAnsi" w:hAnsiTheme="minorHAnsi" w:cstheme="minorHAnsi"/>
        </w:rPr>
        <w:t>Η εκτέ</w:t>
      </w:r>
      <w:r w:rsidR="00E512D4">
        <w:rPr>
          <w:rFonts w:asciiTheme="minorHAnsi" w:hAnsiTheme="minorHAnsi" w:cstheme="minorHAnsi"/>
        </w:rPr>
        <w:t>λεση της παραπάνω</w:t>
      </w:r>
      <w:r w:rsidRPr="000E5EAB">
        <w:rPr>
          <w:rFonts w:asciiTheme="minorHAnsi" w:hAnsiTheme="minorHAnsi" w:cstheme="minorHAnsi"/>
        </w:rPr>
        <w:t xml:space="preserve"> </w:t>
      </w:r>
      <w:r w:rsidR="009310D9">
        <w:rPr>
          <w:rFonts w:asciiTheme="minorHAnsi" w:hAnsiTheme="minorHAnsi" w:cstheme="minorHAnsi"/>
        </w:rPr>
        <w:t xml:space="preserve">προμήθειας και </w:t>
      </w:r>
      <w:r w:rsidRPr="000E5EAB">
        <w:rPr>
          <w:rFonts w:asciiTheme="minorHAnsi" w:hAnsiTheme="minorHAnsi" w:cstheme="minorHAnsi"/>
        </w:rPr>
        <w:t>παροχής υπηρεσιών θα πραγματοποιηθεί  με απευθείας ανάθεση, σύμφωνα  με:</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του άρθρου 118 του Ν. 4412/2016 όπως τροποποιήθηκε και ισχύει.  </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άρθρου 2 παρ. 31 του Ν. 4412/2016 και τις διατάξεις του άρθρου 328 του Ν. 4412/2016 όπως τροποποιήθηκαν  και ισχύουν.</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Την παρ. 4 του άρθρου 209 του Ν. 3463/2006, όπως αναδιατυπώθηκε με την παρ. 3 του άρθρου 22 του Ν. 3536/2007.</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των άρθρων 66 &amp; 120 του Ν.4412/2016 όπως τροποποιήθηκαν  και ισχύουν.</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Ν.4555/2018 ( Κλεισθένης Ι)</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Το άρθρο 37 του Ν.3801/2009 του Δημοτικού και Κοινοτικού Κώδικα, σύμφωνα με το οποίο οι Δήμοι μπορούν να προβούν σε προαιρετικές δαπάνες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εφόσον ανταποκρίνεται στο ανάλογο ή προσήκον μέτρο, χωρίς να υπερβαίνει τα εύλογα όρια που διαγράφονται με την τήρηση τη αρχής της οικονομικότητας, εν όψει των συνθηκών πραγματοποίησής της</w:t>
      </w:r>
    </w:p>
    <w:p w:rsidR="00BB7C08" w:rsidRPr="000E5EAB" w:rsidRDefault="00BB7C08" w:rsidP="00BB7C08">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lastRenderedPageBreak/>
        <w:t>Σύμφωνα με την περ. ε' της παρ. 1 του άρθρου 58 του ν. 3852/2010 όπως αντικαταστάθηκε με την παρ.</w:t>
      </w:r>
      <w:r w:rsidR="002912A3">
        <w:rPr>
          <w:rFonts w:asciiTheme="minorHAnsi" w:hAnsiTheme="minorHAnsi" w:cstheme="minorHAnsi"/>
        </w:rPr>
        <w:t xml:space="preserve"> </w:t>
      </w:r>
      <w:r w:rsidRPr="000E5EAB">
        <w:rPr>
          <w:rFonts w:asciiTheme="minorHAnsi" w:hAnsiTheme="minorHAnsi" w:cstheme="minorHAnsi"/>
        </w:rPr>
        <w:t>1 του άρθρου 203 του Ν.4555/18 και τροποποιήθηκε με την παρ.</w:t>
      </w:r>
      <w:r w:rsidR="002912A3">
        <w:rPr>
          <w:rFonts w:asciiTheme="minorHAnsi" w:hAnsiTheme="minorHAnsi" w:cstheme="minorHAnsi"/>
        </w:rPr>
        <w:t xml:space="preserve"> </w:t>
      </w:r>
      <w:r w:rsidRPr="000E5EAB">
        <w:rPr>
          <w:rFonts w:asciiTheme="minorHAnsi" w:hAnsiTheme="minorHAnsi" w:cstheme="minorHAnsi"/>
        </w:rPr>
        <w:t>1 του άρθρου 14 του Ν.4625/19: «Ο Δήμαρχος: [...]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Σύμφωνα με την παρ.2 του άρθρου 203 του Ν.4555/18: "2.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AE1534" w:rsidRDefault="00AE1534" w:rsidP="00AE1534">
      <w:pPr>
        <w:spacing w:line="276" w:lineRule="auto"/>
        <w:jc w:val="both"/>
        <w:rPr>
          <w:rFonts w:ascii="Calibri" w:hAnsi="Calibri" w:cs="Calibri"/>
          <w:b/>
          <w:sz w:val="22"/>
          <w:szCs w:val="22"/>
        </w:rPr>
      </w:pPr>
    </w:p>
    <w:p w:rsidR="009758F8" w:rsidRDefault="00AE1534" w:rsidP="00AE1534">
      <w:pPr>
        <w:spacing w:line="276" w:lineRule="auto"/>
        <w:jc w:val="both"/>
        <w:rPr>
          <w:rFonts w:ascii="Calibri" w:hAnsi="Calibri" w:cs="Calibri"/>
          <w:b/>
        </w:rPr>
      </w:pPr>
      <w:r w:rsidRPr="00145634">
        <w:rPr>
          <w:rFonts w:ascii="Calibri" w:hAnsi="Calibri" w:cs="Calibri"/>
          <w:b/>
        </w:rPr>
        <w:t xml:space="preserve">Το κριτήριο της επιλογής του κάθε αναδόχου είναι η </w:t>
      </w:r>
      <w:proofErr w:type="spellStart"/>
      <w:r w:rsidRPr="00145634">
        <w:rPr>
          <w:rFonts w:ascii="Calibri" w:hAnsi="Calibri" w:cs="Calibri"/>
          <w:b/>
        </w:rPr>
        <w:t>συμφερότερη</w:t>
      </w:r>
      <w:proofErr w:type="spellEnd"/>
      <w:r w:rsidRPr="00145634">
        <w:rPr>
          <w:rFonts w:ascii="Calibri" w:hAnsi="Calibri" w:cs="Calibri"/>
          <w:b/>
        </w:rPr>
        <w:t xml:space="preserve"> από οικονομικής άποψης πρ</w:t>
      </w:r>
      <w:r w:rsidR="009758F8">
        <w:rPr>
          <w:rFonts w:ascii="Calibri" w:hAnsi="Calibri" w:cs="Calibri"/>
          <w:b/>
        </w:rPr>
        <w:t>οσφορά αποκλειστικά βάσει τιμής.</w:t>
      </w:r>
    </w:p>
    <w:p w:rsidR="009758F8" w:rsidRDefault="00165F63" w:rsidP="00AE1534">
      <w:pPr>
        <w:spacing w:line="276" w:lineRule="auto"/>
        <w:jc w:val="both"/>
        <w:rPr>
          <w:rFonts w:ascii="Calibri" w:hAnsi="Calibri" w:cs="Calibri"/>
          <w:b/>
        </w:rPr>
      </w:pPr>
      <w:r>
        <w:rPr>
          <w:rFonts w:ascii="Calibri" w:hAnsi="Calibri" w:cs="Calibri"/>
          <w:b/>
        </w:rPr>
        <w:t>Το</w:t>
      </w:r>
      <w:r w:rsidR="009758F8">
        <w:rPr>
          <w:rFonts w:ascii="Calibri" w:hAnsi="Calibri" w:cs="Calibri"/>
          <w:b/>
        </w:rPr>
        <w:t xml:space="preserve"> συμβατικό αντικείμενο </w:t>
      </w:r>
      <w:r>
        <w:rPr>
          <w:rFonts w:ascii="Calibri" w:hAnsi="Calibri" w:cs="Calibri"/>
          <w:b/>
        </w:rPr>
        <w:t xml:space="preserve">της παρούσας μελέτης </w:t>
      </w:r>
      <w:r w:rsidR="009758F8">
        <w:rPr>
          <w:rFonts w:ascii="Calibri" w:hAnsi="Calibri" w:cs="Calibri"/>
          <w:b/>
        </w:rPr>
        <w:t xml:space="preserve">έχει διαιρεθεί σε τέσσερις (4) Ομάδες-Υποομάδες. </w:t>
      </w:r>
    </w:p>
    <w:p w:rsidR="009758F8" w:rsidRDefault="009758F8" w:rsidP="00AE1534">
      <w:pPr>
        <w:spacing w:line="276" w:lineRule="auto"/>
        <w:jc w:val="both"/>
        <w:rPr>
          <w:rFonts w:ascii="Calibri" w:hAnsi="Calibri" w:cs="Calibri"/>
          <w:b/>
        </w:rPr>
      </w:pPr>
      <w:r>
        <w:rPr>
          <w:rFonts w:ascii="Calibri" w:hAnsi="Calibri" w:cs="Calibri"/>
          <w:b/>
        </w:rPr>
        <w:t>Οι συμμετέχοντες οικονομικοί φορείς δύναται να υποβάλουν προσφορά για κάθε Ομάδα – Υποομάδα</w:t>
      </w:r>
      <w:r w:rsidR="00876325">
        <w:rPr>
          <w:rFonts w:ascii="Calibri" w:hAnsi="Calibri" w:cs="Calibri"/>
          <w:b/>
        </w:rPr>
        <w:t xml:space="preserve"> (Υποομάδα Α1,</w:t>
      </w:r>
      <w:r w:rsidR="00876325" w:rsidRPr="00876325">
        <w:rPr>
          <w:rFonts w:ascii="Calibri" w:hAnsi="Calibri" w:cs="Calibri"/>
          <w:b/>
        </w:rPr>
        <w:t xml:space="preserve"> </w:t>
      </w:r>
      <w:r w:rsidR="00876325">
        <w:rPr>
          <w:rFonts w:ascii="Calibri" w:hAnsi="Calibri" w:cs="Calibri"/>
          <w:b/>
        </w:rPr>
        <w:t xml:space="preserve">Υποομάδα </w:t>
      </w:r>
      <w:r w:rsidR="00876325">
        <w:rPr>
          <w:rFonts w:ascii="Calibri" w:hAnsi="Calibri" w:cs="Calibri"/>
          <w:b/>
        </w:rPr>
        <w:t>Α2, Ομάδα Β΄, Ομάδα Γ΄)</w:t>
      </w:r>
      <w:r>
        <w:rPr>
          <w:rFonts w:ascii="Calibri" w:hAnsi="Calibri" w:cs="Calibri"/>
          <w:b/>
        </w:rPr>
        <w:t xml:space="preserve">, υπό την προϋπόθεση ότι θα καλύπτεται το σύνολο του συμβατικού αντικειμένου εκάστης </w:t>
      </w:r>
      <w:r w:rsidR="005636E0">
        <w:rPr>
          <w:rFonts w:ascii="Calibri" w:hAnsi="Calibri" w:cs="Calibri"/>
          <w:b/>
        </w:rPr>
        <w:t>εξ αυτών</w:t>
      </w:r>
      <w:r>
        <w:rPr>
          <w:rFonts w:ascii="Calibri" w:hAnsi="Calibri" w:cs="Calibri"/>
          <w:b/>
        </w:rPr>
        <w:t>.</w:t>
      </w:r>
    </w:p>
    <w:p w:rsidR="009758F8" w:rsidRDefault="009758F8" w:rsidP="00AE1534">
      <w:pPr>
        <w:spacing w:line="276" w:lineRule="auto"/>
        <w:jc w:val="both"/>
        <w:rPr>
          <w:rFonts w:ascii="Calibri" w:hAnsi="Calibri" w:cs="Calibri"/>
          <w:b/>
        </w:rPr>
      </w:pPr>
      <w:r>
        <w:rPr>
          <w:rFonts w:ascii="Calibri" w:hAnsi="Calibri" w:cs="Calibri"/>
          <w:b/>
        </w:rPr>
        <w:t xml:space="preserve">Ανάδοχος θα αναδεικνύεται ο προσφέρων την χαμηλότερη οικονομική προσφορά </w:t>
      </w:r>
      <w:r>
        <w:rPr>
          <w:rFonts w:ascii="Calibri" w:hAnsi="Calibri" w:cs="Calibri"/>
          <w:b/>
        </w:rPr>
        <w:t>για κάθε Ομάδα – Υποομάδα</w:t>
      </w:r>
    </w:p>
    <w:p w:rsidR="001C681A" w:rsidRPr="00535558" w:rsidRDefault="001C681A" w:rsidP="00BB7C08">
      <w:pPr>
        <w:spacing w:line="276" w:lineRule="auto"/>
        <w:rPr>
          <w:rFonts w:ascii="Calibri" w:hAnsi="Calibri" w:cs="Tahoma"/>
          <w:b/>
        </w:rPr>
      </w:pPr>
    </w:p>
    <w:p w:rsidR="0047352A" w:rsidRPr="001C681A" w:rsidRDefault="0047352A" w:rsidP="001C681A">
      <w:pPr>
        <w:spacing w:line="276" w:lineRule="auto"/>
        <w:jc w:val="both"/>
        <w:rPr>
          <w:rFonts w:ascii="Calibri" w:hAnsi="Calibri" w:cs="Calibri"/>
        </w:rPr>
      </w:pPr>
    </w:p>
    <w:p w:rsidR="0047352A" w:rsidRPr="00755DDC" w:rsidRDefault="0047352A" w:rsidP="0047352A">
      <w:pPr>
        <w:spacing w:line="276" w:lineRule="auto"/>
        <w:jc w:val="center"/>
        <w:rPr>
          <w:rFonts w:ascii="Calibri" w:hAnsi="Calibri" w:cs="Tahoma"/>
          <w:b/>
        </w:rPr>
      </w:pPr>
      <w:r w:rsidRPr="00755DDC">
        <w:rPr>
          <w:rFonts w:ascii="Calibri" w:hAnsi="Calibri" w:cs="Tahoma"/>
          <w:b/>
        </w:rPr>
        <w:t>Άρθρο 3</w:t>
      </w:r>
      <w:r w:rsidRPr="00755DDC">
        <w:rPr>
          <w:rFonts w:ascii="Calibri" w:hAnsi="Calibri" w:cs="Tahoma"/>
          <w:b/>
          <w:vertAlign w:val="superscript"/>
        </w:rPr>
        <w:t>ο</w:t>
      </w:r>
    </w:p>
    <w:p w:rsidR="0047352A" w:rsidRPr="00755DDC" w:rsidRDefault="0047352A" w:rsidP="0047352A">
      <w:pPr>
        <w:spacing w:line="276" w:lineRule="auto"/>
        <w:jc w:val="center"/>
        <w:rPr>
          <w:rFonts w:ascii="Calibri" w:hAnsi="Calibri" w:cs="Tahoma"/>
          <w:b/>
        </w:rPr>
      </w:pPr>
      <w:r w:rsidRPr="00755DDC">
        <w:rPr>
          <w:rFonts w:ascii="Calibri" w:hAnsi="Calibri" w:cs="Tahoma"/>
          <w:b/>
        </w:rPr>
        <w:t>Συμβατικά στοιχεία</w:t>
      </w:r>
    </w:p>
    <w:p w:rsidR="0047352A" w:rsidRPr="00755DDC" w:rsidRDefault="0047352A" w:rsidP="0047352A">
      <w:pPr>
        <w:spacing w:line="276" w:lineRule="auto"/>
        <w:jc w:val="both"/>
        <w:rPr>
          <w:rFonts w:ascii="Calibri" w:hAnsi="Calibri" w:cs="Tahoma"/>
        </w:rPr>
      </w:pPr>
      <w:r w:rsidRPr="00755DDC">
        <w:rPr>
          <w:rFonts w:ascii="Calibri" w:hAnsi="Calibri" w:cs="Tahoma"/>
        </w:rPr>
        <w:t>Τα   συμβατικά  στοιχεία  της  μελέτης  είναι:</w:t>
      </w:r>
    </w:p>
    <w:p w:rsidR="0047352A" w:rsidRPr="00755DDC" w:rsidRDefault="0047352A" w:rsidP="0047352A">
      <w:pPr>
        <w:spacing w:line="276" w:lineRule="auto"/>
        <w:jc w:val="both"/>
        <w:rPr>
          <w:rFonts w:ascii="Calibri" w:hAnsi="Calibri" w:cs="Tahoma"/>
        </w:rPr>
      </w:pPr>
      <w:r w:rsidRPr="00755DDC">
        <w:rPr>
          <w:rFonts w:ascii="Calibri" w:hAnsi="Calibri" w:cs="Tahoma"/>
        </w:rPr>
        <w:t>-Η  τεχνική  έκθεση</w:t>
      </w:r>
    </w:p>
    <w:p w:rsidR="0047352A" w:rsidRPr="00755DDC" w:rsidRDefault="0047352A" w:rsidP="0047352A">
      <w:pPr>
        <w:spacing w:line="276" w:lineRule="auto"/>
        <w:jc w:val="both"/>
        <w:rPr>
          <w:rFonts w:ascii="Calibri" w:hAnsi="Calibri" w:cs="Tahoma"/>
        </w:rPr>
      </w:pPr>
      <w:r w:rsidRPr="00755DDC">
        <w:rPr>
          <w:rFonts w:ascii="Calibri" w:hAnsi="Calibri" w:cs="Tahoma"/>
        </w:rPr>
        <w:t>-Τεχνικές Προδιαγραφές</w:t>
      </w:r>
    </w:p>
    <w:p w:rsidR="0047352A" w:rsidRPr="00755DDC" w:rsidRDefault="0047352A" w:rsidP="0047352A">
      <w:pPr>
        <w:spacing w:line="276" w:lineRule="auto"/>
        <w:jc w:val="both"/>
        <w:rPr>
          <w:rFonts w:ascii="Calibri" w:hAnsi="Calibri" w:cs="Tahoma"/>
        </w:rPr>
      </w:pPr>
      <w:r w:rsidRPr="00755DDC">
        <w:rPr>
          <w:rFonts w:ascii="Calibri" w:hAnsi="Calibri" w:cs="Tahoma"/>
        </w:rPr>
        <w:t>-Ο  ενδεικτικός  προϋπολογισμός</w:t>
      </w:r>
    </w:p>
    <w:p w:rsidR="0047352A" w:rsidRDefault="0047352A" w:rsidP="0047352A">
      <w:pPr>
        <w:spacing w:line="276" w:lineRule="auto"/>
        <w:jc w:val="both"/>
        <w:rPr>
          <w:rFonts w:ascii="Calibri" w:hAnsi="Calibri" w:cs="Tahoma"/>
        </w:rPr>
      </w:pPr>
      <w:r w:rsidRPr="00755DDC">
        <w:rPr>
          <w:rFonts w:ascii="Calibri" w:hAnsi="Calibri" w:cs="Tahoma"/>
        </w:rPr>
        <w:t>-Η  συγγραφή  των  υποχρεώσεων</w:t>
      </w:r>
    </w:p>
    <w:p w:rsidR="006B4B9D" w:rsidRDefault="006B4B9D" w:rsidP="0047352A">
      <w:pPr>
        <w:spacing w:line="276" w:lineRule="auto"/>
        <w:jc w:val="both"/>
        <w:rPr>
          <w:rFonts w:ascii="Calibri" w:hAnsi="Calibri" w:cs="Tahoma"/>
        </w:rPr>
      </w:pPr>
      <w:r>
        <w:rPr>
          <w:rFonts w:ascii="Calibri" w:hAnsi="Calibri" w:cs="Tahoma"/>
        </w:rPr>
        <w:t>-Έντυπο προσφοράς</w:t>
      </w:r>
    </w:p>
    <w:p w:rsidR="0047352A" w:rsidRDefault="0047352A" w:rsidP="0047352A">
      <w:pPr>
        <w:spacing w:line="276" w:lineRule="auto"/>
        <w:jc w:val="both"/>
        <w:rPr>
          <w:rFonts w:ascii="Calibri" w:hAnsi="Calibri" w:cs="Tahoma"/>
        </w:rPr>
      </w:pPr>
    </w:p>
    <w:p w:rsidR="00165F63" w:rsidRDefault="00165F63" w:rsidP="0047352A">
      <w:pPr>
        <w:spacing w:line="276" w:lineRule="auto"/>
        <w:jc w:val="both"/>
        <w:rPr>
          <w:rFonts w:ascii="Calibri" w:hAnsi="Calibri" w:cs="Tahoma"/>
        </w:rPr>
      </w:pPr>
    </w:p>
    <w:p w:rsidR="00165F63" w:rsidRDefault="00165F63" w:rsidP="0047352A">
      <w:pPr>
        <w:spacing w:line="276" w:lineRule="auto"/>
        <w:jc w:val="both"/>
        <w:rPr>
          <w:rFonts w:ascii="Calibri" w:hAnsi="Calibri" w:cs="Tahoma"/>
        </w:rPr>
      </w:pPr>
    </w:p>
    <w:p w:rsidR="0047352A" w:rsidRPr="00755DDC" w:rsidRDefault="0047352A" w:rsidP="0047352A">
      <w:pPr>
        <w:spacing w:line="276" w:lineRule="auto"/>
        <w:jc w:val="center"/>
        <w:rPr>
          <w:rFonts w:ascii="Calibri" w:hAnsi="Calibri" w:cs="Tahoma"/>
          <w:b/>
        </w:rPr>
      </w:pPr>
      <w:r w:rsidRPr="00755DDC">
        <w:rPr>
          <w:rFonts w:ascii="Calibri" w:hAnsi="Calibri" w:cs="Tahoma"/>
          <w:b/>
        </w:rPr>
        <w:t>Άρθρο 4</w:t>
      </w:r>
      <w:r w:rsidRPr="00755DDC">
        <w:rPr>
          <w:rFonts w:ascii="Calibri" w:hAnsi="Calibri" w:cs="Tahoma"/>
          <w:b/>
          <w:vertAlign w:val="superscript"/>
        </w:rPr>
        <w:t>ο</w:t>
      </w:r>
    </w:p>
    <w:p w:rsidR="0047352A" w:rsidRPr="00755DDC" w:rsidRDefault="0047352A" w:rsidP="0047352A">
      <w:pPr>
        <w:spacing w:line="276" w:lineRule="auto"/>
        <w:jc w:val="center"/>
        <w:rPr>
          <w:rFonts w:ascii="Calibri" w:hAnsi="Calibri" w:cs="Tahoma"/>
          <w:b/>
        </w:rPr>
      </w:pPr>
      <w:r w:rsidRPr="00755DDC">
        <w:rPr>
          <w:rFonts w:ascii="Calibri" w:hAnsi="Calibri" w:cs="Tahoma"/>
          <w:b/>
        </w:rPr>
        <w:lastRenderedPageBreak/>
        <w:t>Τιμές προσφοράς</w:t>
      </w:r>
    </w:p>
    <w:p w:rsidR="0047352A" w:rsidRDefault="0047352A" w:rsidP="0047352A">
      <w:pPr>
        <w:spacing w:line="276" w:lineRule="auto"/>
        <w:jc w:val="both"/>
        <w:rPr>
          <w:rFonts w:ascii="Calibri" w:hAnsi="Calibri" w:cs="Tahoma"/>
        </w:rPr>
      </w:pPr>
      <w:r w:rsidRPr="00755DDC">
        <w:rPr>
          <w:rFonts w:ascii="Calibri" w:hAnsi="Calibri" w:cs="Tahoma"/>
        </w:rPr>
        <w:t>Η  οικονομική  προσ</w:t>
      </w:r>
      <w:r>
        <w:rPr>
          <w:rFonts w:ascii="Calibri" w:hAnsi="Calibri" w:cs="Tahoma"/>
        </w:rPr>
        <w:t>φορά  των  υποψήφιων  αναδόχων</w:t>
      </w:r>
      <w:r w:rsidRPr="00755DDC">
        <w:rPr>
          <w:rFonts w:ascii="Calibri" w:hAnsi="Calibri" w:cs="Tahoma"/>
        </w:rPr>
        <w:t>,  ο</w:t>
      </w:r>
      <w:r>
        <w:rPr>
          <w:rFonts w:ascii="Calibri" w:hAnsi="Calibri" w:cs="Tahoma"/>
        </w:rPr>
        <w:t>ι  οποίοι  θα  αναλάβουν  τις  παραπάνω υπηρεσίες</w:t>
      </w:r>
      <w:r w:rsidR="00E512D4">
        <w:rPr>
          <w:rFonts w:ascii="Calibri" w:hAnsi="Calibri" w:cs="Tahoma"/>
        </w:rPr>
        <w:t xml:space="preserve"> </w:t>
      </w:r>
      <w:r>
        <w:rPr>
          <w:rFonts w:ascii="Calibri" w:hAnsi="Calibri" w:cs="Tahoma"/>
        </w:rPr>
        <w:t xml:space="preserve"> </w:t>
      </w:r>
      <w:r w:rsidRPr="00755DDC">
        <w:rPr>
          <w:rFonts w:ascii="Calibri" w:hAnsi="Calibri" w:cs="Tahoma"/>
        </w:rPr>
        <w:t xml:space="preserve">θα  αποτελεί  αναπόσπαστο  μέρος  της  σχετικής  σύμβασης.  Συνεπώς,  σε  αυτή  την  περίπτωση  η  τιμή  μονάδας </w:t>
      </w:r>
      <w:r>
        <w:rPr>
          <w:rFonts w:ascii="Calibri" w:hAnsi="Calibri" w:cs="Tahoma"/>
        </w:rPr>
        <w:t xml:space="preserve"> της  προσφοράς  εκάστου αναδόχου</w:t>
      </w:r>
      <w:r w:rsidRPr="00755DDC">
        <w:rPr>
          <w:rFonts w:ascii="Calibri" w:hAnsi="Calibri" w:cs="Tahoma"/>
        </w:rPr>
        <w:t xml:space="preserve">  θα  παραμένει  σταθερή  για  όσο </w:t>
      </w:r>
      <w:r>
        <w:rPr>
          <w:rFonts w:ascii="Calibri" w:hAnsi="Calibri" w:cs="Tahoma"/>
        </w:rPr>
        <w:t xml:space="preserve"> θα  είναι  σε ισχύ  η</w:t>
      </w:r>
      <w:r w:rsidRPr="00755DDC">
        <w:rPr>
          <w:rFonts w:ascii="Calibri" w:hAnsi="Calibri" w:cs="Tahoma"/>
        </w:rPr>
        <w:t xml:space="preserve"> σύμβαση.</w:t>
      </w:r>
    </w:p>
    <w:p w:rsidR="0047352A" w:rsidRPr="00755DDC" w:rsidRDefault="0047352A" w:rsidP="0047352A">
      <w:pPr>
        <w:spacing w:line="276" w:lineRule="auto"/>
        <w:jc w:val="both"/>
        <w:rPr>
          <w:rFonts w:ascii="Calibri" w:hAnsi="Calibri" w:cs="Tahoma"/>
        </w:rPr>
      </w:pPr>
      <w:r>
        <w:rPr>
          <w:rFonts w:ascii="Calibri" w:hAnsi="Calibri" w:cs="Tahoma"/>
        </w:rPr>
        <w:t>Οποιαδήποτε  αλλαγή</w:t>
      </w:r>
      <w:r w:rsidRPr="00755DDC">
        <w:rPr>
          <w:rFonts w:ascii="Calibri" w:hAnsi="Calibri" w:cs="Tahoma"/>
        </w:rPr>
        <w:t xml:space="preserve">  α</w:t>
      </w:r>
      <w:r>
        <w:rPr>
          <w:rFonts w:ascii="Calibri" w:hAnsi="Calibri" w:cs="Tahoma"/>
        </w:rPr>
        <w:t>πό  την  πλευρά  του αναδόχου</w:t>
      </w:r>
      <w:r w:rsidRPr="00755DDC">
        <w:rPr>
          <w:rFonts w:ascii="Calibri" w:hAnsi="Calibri" w:cs="Tahoma"/>
        </w:rPr>
        <w:t xml:space="preserve">  θα απορρίπτεται  ως  απαράδεκτη  και  αντίθετη  στους  όρους  της  σύμβασης. </w:t>
      </w:r>
    </w:p>
    <w:p w:rsidR="0047352A" w:rsidRPr="00361731" w:rsidRDefault="0047352A" w:rsidP="0047352A">
      <w:pPr>
        <w:spacing w:line="276" w:lineRule="auto"/>
        <w:jc w:val="center"/>
        <w:rPr>
          <w:rFonts w:ascii="Calibri" w:hAnsi="Calibri" w:cs="Tahoma"/>
          <w:b/>
        </w:rPr>
      </w:pPr>
      <w:r w:rsidRPr="00361731">
        <w:rPr>
          <w:rFonts w:ascii="Calibri" w:hAnsi="Calibri" w:cs="Tahoma"/>
          <w:b/>
        </w:rPr>
        <w:t>Άρθρο 5</w:t>
      </w:r>
      <w:r w:rsidRPr="00361731">
        <w:rPr>
          <w:rFonts w:ascii="Calibri" w:hAnsi="Calibri" w:cs="Tahoma"/>
          <w:b/>
          <w:vertAlign w:val="superscript"/>
        </w:rPr>
        <w:t>ο</w:t>
      </w:r>
    </w:p>
    <w:p w:rsidR="0047352A" w:rsidRPr="00361731" w:rsidRDefault="0047352A" w:rsidP="0047352A">
      <w:pPr>
        <w:spacing w:line="276" w:lineRule="auto"/>
        <w:jc w:val="center"/>
        <w:rPr>
          <w:rFonts w:ascii="Calibri" w:hAnsi="Calibri" w:cs="Tahoma"/>
          <w:b/>
        </w:rPr>
      </w:pPr>
      <w:r w:rsidRPr="00361731">
        <w:rPr>
          <w:rFonts w:ascii="Calibri" w:hAnsi="Calibri" w:cs="Tahoma"/>
          <w:b/>
        </w:rPr>
        <w:t>Δικαιολογητικά Συμμετοχής</w:t>
      </w:r>
      <w:r w:rsidR="00B01510">
        <w:rPr>
          <w:rFonts w:ascii="Calibri" w:hAnsi="Calibri" w:cs="Tahoma"/>
          <w:b/>
        </w:rPr>
        <w:t xml:space="preserve"> -</w:t>
      </w:r>
      <w:r w:rsidR="00B01510" w:rsidRPr="00B01510">
        <w:rPr>
          <w:rFonts w:ascii="Calibri" w:hAnsi="Calibri" w:cs="Tahoma"/>
          <w:b/>
          <w:bCs/>
        </w:rPr>
        <w:t xml:space="preserve"> </w:t>
      </w:r>
      <w:r w:rsidR="00B01510" w:rsidRPr="00361731">
        <w:rPr>
          <w:rFonts w:ascii="Calibri" w:hAnsi="Calibri" w:cs="Tahoma"/>
          <w:b/>
          <w:bCs/>
        </w:rPr>
        <w:t>κατακύρωσης</w:t>
      </w:r>
    </w:p>
    <w:p w:rsidR="0047352A" w:rsidRDefault="0047352A" w:rsidP="0047352A">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Υπεύθυνη δήλωση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B01510" w:rsidRPr="00B01510" w:rsidRDefault="00B01510" w:rsidP="00B01510">
      <w:pPr>
        <w:pStyle w:val="a4"/>
        <w:numPr>
          <w:ilvl w:val="0"/>
          <w:numId w:val="6"/>
        </w:numPr>
        <w:spacing w:line="276" w:lineRule="auto"/>
        <w:ind w:left="567" w:hanging="283"/>
        <w:jc w:val="both"/>
        <w:rPr>
          <w:rFonts w:ascii="Calibri" w:hAnsi="Calibri" w:cs="Tahoma"/>
        </w:rPr>
      </w:pPr>
      <w:r>
        <w:rPr>
          <w:rFonts w:ascii="Calibri" w:hAnsi="Calibri" w:cs="Tahoma"/>
        </w:rPr>
        <w:t xml:space="preserve"> </w:t>
      </w:r>
      <w:r w:rsidRPr="00B01510">
        <w:rPr>
          <w:rFonts w:ascii="Calibri" w:hAnsi="Calibri" w:cs="Tahoma"/>
        </w:rPr>
        <w:t xml:space="preserve">Πιστοποιητικό φορολογικής ενημερότητας </w:t>
      </w:r>
    </w:p>
    <w:p w:rsidR="00B01510" w:rsidRPr="00B01510" w:rsidRDefault="00B01510" w:rsidP="00B01510">
      <w:pPr>
        <w:pStyle w:val="a4"/>
        <w:numPr>
          <w:ilvl w:val="0"/>
          <w:numId w:val="6"/>
        </w:numPr>
        <w:spacing w:line="276" w:lineRule="auto"/>
        <w:ind w:left="567" w:hanging="283"/>
        <w:jc w:val="both"/>
        <w:rPr>
          <w:rFonts w:ascii="Calibri" w:hAnsi="Calibri" w:cs="Tahoma"/>
        </w:rPr>
      </w:pPr>
      <w:r>
        <w:rPr>
          <w:rFonts w:ascii="Calibri" w:hAnsi="Calibri" w:cs="Tahoma"/>
        </w:rPr>
        <w:t xml:space="preserve"> </w:t>
      </w:r>
      <w:r w:rsidRPr="00B01510">
        <w:rPr>
          <w:rFonts w:ascii="Calibri" w:hAnsi="Calibri" w:cs="Tahoma"/>
        </w:rPr>
        <w:t>Πιστοποιητικό ασφαλιστικής ενημερότητας (για συμμετοχή)</w:t>
      </w:r>
    </w:p>
    <w:p w:rsidR="0047352A" w:rsidRPr="00361731" w:rsidRDefault="0047352A" w:rsidP="0047352A">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Τεχνική προσφορά σύμφωνα με τη μελέτη</w:t>
      </w:r>
    </w:p>
    <w:p w:rsidR="0047352A" w:rsidRPr="00361731" w:rsidRDefault="0047352A" w:rsidP="0047352A">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Οικονομική προσφορά</w:t>
      </w:r>
    </w:p>
    <w:p w:rsidR="0047352A" w:rsidRPr="00361731" w:rsidRDefault="0047352A" w:rsidP="0047352A">
      <w:pPr>
        <w:spacing w:line="276" w:lineRule="auto"/>
        <w:jc w:val="both"/>
        <w:rPr>
          <w:rFonts w:ascii="Calibri" w:hAnsi="Calibri" w:cs="Tahoma"/>
        </w:rPr>
      </w:pPr>
    </w:p>
    <w:p w:rsidR="0047352A" w:rsidRPr="00361731" w:rsidRDefault="0047352A" w:rsidP="0047352A">
      <w:pPr>
        <w:spacing w:line="276" w:lineRule="auto"/>
        <w:jc w:val="both"/>
        <w:rPr>
          <w:rFonts w:ascii="Calibri" w:hAnsi="Calibri" w:cs="Tahoma"/>
        </w:rPr>
      </w:pPr>
      <w:r w:rsidRPr="00361731">
        <w:rPr>
          <w:rFonts w:ascii="Calibri" w:hAnsi="Calibri" w:cs="Tahoma"/>
        </w:rPr>
        <w:t>Οι προσφορές και η υπεύθυνη δήλωση υπογράφονται από τον προσφέροντα, εφόσον είναι φυσικό πρόσωπο.</w:t>
      </w:r>
    </w:p>
    <w:p w:rsidR="0047352A" w:rsidRPr="00361731" w:rsidRDefault="0047352A" w:rsidP="0047352A">
      <w:pPr>
        <w:spacing w:line="276" w:lineRule="auto"/>
        <w:jc w:val="both"/>
        <w:rPr>
          <w:rFonts w:ascii="Calibri" w:hAnsi="Calibri" w:cs="Tahoma"/>
        </w:rPr>
      </w:pPr>
      <w:r w:rsidRPr="00361731">
        <w:rPr>
          <w:rFonts w:ascii="Calibri" w:hAnsi="Calibri" w:cs="Tahoma"/>
        </w:rPr>
        <w:t>Σε περίπτωση εκπροσώπησης νομικού προσώπου,</w:t>
      </w:r>
      <w:r>
        <w:rPr>
          <w:rFonts w:ascii="Calibri" w:hAnsi="Calibri" w:cs="Tahoma"/>
        </w:rPr>
        <w:t xml:space="preserve"> </w:t>
      </w:r>
      <w:r w:rsidRPr="00361731">
        <w:rPr>
          <w:rFonts w:ascii="Calibri" w:hAnsi="Calibri" w:cs="Tahoma"/>
        </w:rPr>
        <w:t>ο υπογράφων τα ανωτέρω έγγραφα, πρέπει να προκύπτει από προσκόμιση  νομιμοποιητικών εγγράφων ότι έχει εξουσιοδοτηθεί νομίμως  για το σκοπό αυτό.</w:t>
      </w:r>
    </w:p>
    <w:p w:rsidR="0047352A" w:rsidRPr="00361731" w:rsidRDefault="0047352A" w:rsidP="0047352A">
      <w:pPr>
        <w:spacing w:line="276" w:lineRule="auto"/>
        <w:jc w:val="both"/>
        <w:rPr>
          <w:rFonts w:ascii="Calibri" w:hAnsi="Calibri" w:cs="Tahoma"/>
          <w:b/>
          <w:color w:val="FF0000"/>
        </w:rPr>
      </w:pPr>
      <w:r w:rsidRPr="00361731">
        <w:rPr>
          <w:rFonts w:ascii="Calibri" w:hAnsi="Calibri" w:cs="Tahoma"/>
          <w:b/>
          <w:color w:val="FF0000"/>
        </w:rPr>
        <w:t xml:space="preserve">                                                   </w:t>
      </w:r>
    </w:p>
    <w:p w:rsidR="0047352A" w:rsidRPr="00361731" w:rsidRDefault="0047352A" w:rsidP="0047352A">
      <w:pPr>
        <w:spacing w:line="276" w:lineRule="auto"/>
        <w:jc w:val="center"/>
        <w:rPr>
          <w:rFonts w:ascii="Calibri" w:hAnsi="Calibri" w:cs="Tahoma"/>
          <w:b/>
        </w:rPr>
      </w:pPr>
      <w:r w:rsidRPr="00361731">
        <w:rPr>
          <w:rFonts w:ascii="Calibri" w:hAnsi="Calibri" w:cs="Tahoma"/>
          <w:b/>
        </w:rPr>
        <w:t xml:space="preserve">Άρθρο </w:t>
      </w:r>
      <w:r w:rsidR="00ED6E55">
        <w:rPr>
          <w:rFonts w:ascii="Calibri" w:hAnsi="Calibri" w:cs="Tahoma"/>
          <w:b/>
        </w:rPr>
        <w:t>6</w:t>
      </w:r>
      <w:r w:rsidRPr="00361731">
        <w:rPr>
          <w:rFonts w:ascii="Calibri" w:hAnsi="Calibri" w:cs="Tahoma"/>
          <w:b/>
          <w:vertAlign w:val="superscript"/>
        </w:rPr>
        <w:t>ο</w:t>
      </w:r>
    </w:p>
    <w:p w:rsidR="0047352A" w:rsidRPr="00361731" w:rsidRDefault="0047352A" w:rsidP="0047352A">
      <w:pPr>
        <w:spacing w:line="276" w:lineRule="auto"/>
        <w:jc w:val="center"/>
        <w:rPr>
          <w:rFonts w:ascii="Calibri" w:hAnsi="Calibri" w:cs="Tahoma"/>
          <w:b/>
        </w:rPr>
      </w:pPr>
      <w:r w:rsidRPr="00361731">
        <w:rPr>
          <w:rFonts w:ascii="Calibri" w:hAnsi="Calibri" w:cs="Tahoma"/>
          <w:b/>
        </w:rPr>
        <w:t>Σύμβαση</w:t>
      </w:r>
    </w:p>
    <w:p w:rsidR="0047352A" w:rsidRPr="00361731" w:rsidRDefault="0047352A" w:rsidP="0047352A">
      <w:pPr>
        <w:spacing w:line="276" w:lineRule="auto"/>
        <w:jc w:val="both"/>
        <w:rPr>
          <w:rFonts w:ascii="Calibri" w:hAnsi="Calibri" w:cs="Tahoma"/>
        </w:rPr>
      </w:pPr>
      <w:r w:rsidRPr="00361731">
        <w:rPr>
          <w:rFonts w:ascii="Calibri" w:hAnsi="Calibri" w:cs="Tahoma"/>
        </w:rPr>
        <w:t xml:space="preserve">Στον  </w:t>
      </w:r>
      <w:r>
        <w:rPr>
          <w:rFonts w:ascii="Calibri" w:hAnsi="Calibri" w:cs="Tahoma"/>
        </w:rPr>
        <w:t xml:space="preserve">κάθε </w:t>
      </w:r>
      <w:r w:rsidRPr="00361731">
        <w:rPr>
          <w:rFonts w:ascii="Calibri" w:hAnsi="Calibri" w:cs="Tahoma"/>
        </w:rPr>
        <w:t>ανάδοχο που θα γίνει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47352A" w:rsidRPr="00361731" w:rsidRDefault="0047352A" w:rsidP="0047352A">
      <w:pPr>
        <w:jc w:val="both"/>
        <w:rPr>
          <w:rFonts w:ascii="Calibri" w:hAnsi="Calibri" w:cs="Tahoma"/>
        </w:rPr>
      </w:pPr>
      <w:r w:rsidRPr="00361731">
        <w:rPr>
          <w:rFonts w:ascii="Calibri" w:hAnsi="Calibri" w:cs="Tahoma"/>
        </w:rPr>
        <w:t xml:space="preserve">Ο Δήμος προσκαλεί τον </w:t>
      </w:r>
      <w:r>
        <w:rPr>
          <w:rFonts w:ascii="Calibri" w:hAnsi="Calibri" w:cs="Tahoma"/>
        </w:rPr>
        <w:t xml:space="preserve">κάθε </w:t>
      </w:r>
      <w:r w:rsidRPr="00361731">
        <w:rPr>
          <w:rFonts w:ascii="Calibri" w:hAnsi="Calibri" w:cs="Tahoma"/>
        </w:rPr>
        <w:t>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47352A" w:rsidRPr="00361731" w:rsidRDefault="0047352A" w:rsidP="0047352A">
      <w:pPr>
        <w:spacing w:line="276" w:lineRule="auto"/>
        <w:jc w:val="both"/>
        <w:rPr>
          <w:rFonts w:ascii="Calibri" w:hAnsi="Calibri" w:cs="Tahoma"/>
        </w:rPr>
      </w:pPr>
    </w:p>
    <w:p w:rsidR="0047352A" w:rsidRPr="00361731" w:rsidRDefault="0047352A" w:rsidP="0047352A">
      <w:pPr>
        <w:spacing w:line="276" w:lineRule="auto"/>
        <w:jc w:val="center"/>
        <w:rPr>
          <w:rFonts w:ascii="Calibri" w:hAnsi="Calibri" w:cs="Tahoma"/>
          <w:b/>
        </w:rPr>
      </w:pPr>
      <w:r w:rsidRPr="00361731">
        <w:rPr>
          <w:rFonts w:ascii="Calibri" w:hAnsi="Calibri" w:cs="Tahoma"/>
          <w:b/>
        </w:rPr>
        <w:t xml:space="preserve">Άρθρο </w:t>
      </w:r>
      <w:r w:rsidR="00ED6E55">
        <w:rPr>
          <w:rFonts w:ascii="Calibri" w:hAnsi="Calibri" w:cs="Tahoma"/>
          <w:b/>
        </w:rPr>
        <w:t>7</w:t>
      </w:r>
      <w:r w:rsidRPr="00361731">
        <w:rPr>
          <w:rFonts w:ascii="Calibri" w:hAnsi="Calibri" w:cs="Tahoma"/>
          <w:b/>
          <w:vertAlign w:val="superscript"/>
        </w:rPr>
        <w:t>ο</w:t>
      </w:r>
      <w:r w:rsidRPr="00361731">
        <w:rPr>
          <w:rFonts w:ascii="Calibri" w:hAnsi="Calibri" w:cs="Tahoma"/>
          <w:b/>
        </w:rPr>
        <w:t xml:space="preserve"> </w:t>
      </w:r>
    </w:p>
    <w:p w:rsidR="0047352A" w:rsidRPr="00361731" w:rsidRDefault="0047352A" w:rsidP="0047352A">
      <w:pPr>
        <w:spacing w:line="276" w:lineRule="auto"/>
        <w:jc w:val="center"/>
        <w:rPr>
          <w:rFonts w:ascii="Calibri" w:hAnsi="Calibri" w:cs="Tahoma"/>
        </w:rPr>
      </w:pPr>
      <w:r>
        <w:rPr>
          <w:rFonts w:ascii="Calibri" w:hAnsi="Calibri" w:cs="Tahoma"/>
          <w:b/>
        </w:rPr>
        <w:t xml:space="preserve">Χρόνος </w:t>
      </w:r>
      <w:r w:rsidRPr="00361731">
        <w:rPr>
          <w:rFonts w:ascii="Calibri" w:hAnsi="Calibri" w:cs="Tahoma"/>
          <w:b/>
        </w:rPr>
        <w:t xml:space="preserve"> παράδοσης </w:t>
      </w:r>
    </w:p>
    <w:p w:rsidR="0047352A" w:rsidRDefault="0047352A" w:rsidP="0047352A">
      <w:pPr>
        <w:spacing w:line="276" w:lineRule="auto"/>
        <w:jc w:val="both"/>
        <w:rPr>
          <w:rFonts w:ascii="Calibri" w:hAnsi="Calibri" w:cs="Tahoma"/>
        </w:rPr>
      </w:pPr>
      <w:r w:rsidRPr="00361731">
        <w:rPr>
          <w:rFonts w:ascii="Calibri" w:hAnsi="Calibri" w:cs="Tahoma"/>
        </w:rPr>
        <w:t xml:space="preserve">Ο χρόνος και ο τρόπος παράδοσης </w:t>
      </w:r>
      <w:r>
        <w:rPr>
          <w:rFonts w:ascii="Calibri" w:hAnsi="Calibri" w:cs="Tahoma"/>
        </w:rPr>
        <w:t>ορίζονται στη μελέτη. Οποιαδήποτε διαφοροποίηση λόγω ανωτέρας βίας θα συμφωνείται μεταξύ των μερών.</w:t>
      </w:r>
    </w:p>
    <w:p w:rsidR="00165F63" w:rsidRDefault="00165F63" w:rsidP="0047352A">
      <w:pPr>
        <w:spacing w:line="276" w:lineRule="auto"/>
        <w:jc w:val="center"/>
        <w:rPr>
          <w:rFonts w:ascii="Calibri" w:hAnsi="Calibri" w:cs="Tahoma"/>
          <w:b/>
        </w:rPr>
      </w:pPr>
    </w:p>
    <w:p w:rsidR="0047352A" w:rsidRPr="00755DDC" w:rsidRDefault="0047352A" w:rsidP="0047352A">
      <w:pPr>
        <w:spacing w:line="276" w:lineRule="auto"/>
        <w:jc w:val="center"/>
        <w:rPr>
          <w:rFonts w:ascii="Calibri" w:hAnsi="Calibri" w:cs="Tahoma"/>
          <w:b/>
        </w:rPr>
      </w:pPr>
      <w:r w:rsidRPr="00755DDC">
        <w:rPr>
          <w:rFonts w:ascii="Calibri" w:hAnsi="Calibri" w:cs="Tahoma"/>
          <w:b/>
        </w:rPr>
        <w:t xml:space="preserve">Άρθρο </w:t>
      </w:r>
      <w:r w:rsidR="00EB1936">
        <w:rPr>
          <w:rFonts w:ascii="Calibri" w:hAnsi="Calibri" w:cs="Tahoma"/>
          <w:b/>
        </w:rPr>
        <w:t>8</w:t>
      </w:r>
      <w:r w:rsidRPr="00755DDC">
        <w:rPr>
          <w:rFonts w:ascii="Calibri" w:hAnsi="Calibri" w:cs="Tahoma"/>
          <w:b/>
        </w:rPr>
        <w:t>ο</w:t>
      </w:r>
    </w:p>
    <w:p w:rsidR="0047352A" w:rsidRPr="00755DDC" w:rsidRDefault="0047352A" w:rsidP="0047352A">
      <w:pPr>
        <w:spacing w:line="276" w:lineRule="auto"/>
        <w:jc w:val="center"/>
        <w:rPr>
          <w:rFonts w:ascii="Calibri" w:hAnsi="Calibri" w:cs="Tahoma"/>
        </w:rPr>
      </w:pPr>
      <w:r w:rsidRPr="00755DDC">
        <w:rPr>
          <w:rFonts w:ascii="Calibri" w:hAnsi="Calibri" w:cs="Tahoma"/>
          <w:b/>
        </w:rPr>
        <w:t>Παραλαβή</w:t>
      </w:r>
    </w:p>
    <w:p w:rsidR="0047352A" w:rsidRPr="003C5FC3" w:rsidRDefault="0047352A" w:rsidP="0047352A">
      <w:pPr>
        <w:spacing w:line="276" w:lineRule="auto"/>
        <w:jc w:val="both"/>
        <w:rPr>
          <w:rFonts w:ascii="Calibri" w:hAnsi="Calibri" w:cs="Tahoma"/>
        </w:rPr>
      </w:pPr>
      <w:r w:rsidRPr="003C5FC3">
        <w:rPr>
          <w:rFonts w:ascii="Calibri" w:hAnsi="Calibri" w:cs="Tahoma"/>
        </w:rPr>
        <w:t>Η διαδικασία παραλαβής των</w:t>
      </w:r>
      <w:r>
        <w:rPr>
          <w:rFonts w:ascii="Calibri" w:hAnsi="Calibri" w:cs="Tahoma"/>
        </w:rPr>
        <w:t xml:space="preserve"> παρεχόμενων υπηρεσιών </w:t>
      </w:r>
      <w:r w:rsidRPr="003C5FC3">
        <w:rPr>
          <w:rFonts w:ascii="Calibri" w:hAnsi="Calibri" w:cs="Tahoma"/>
        </w:rPr>
        <w:t>γίνεται από την αρμόδια Επιτροπή Παραλαβής. 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w:t>
      </w:r>
      <w:r>
        <w:rPr>
          <w:rFonts w:ascii="Calibri" w:hAnsi="Calibri" w:cs="Tahoma"/>
        </w:rPr>
        <w:t>κή αυτής ή την αντικατάσταση τους.</w:t>
      </w:r>
    </w:p>
    <w:p w:rsidR="0047352A" w:rsidRPr="003C5FC3" w:rsidRDefault="0047352A" w:rsidP="0047352A">
      <w:pPr>
        <w:spacing w:line="276" w:lineRule="auto"/>
        <w:jc w:val="both"/>
        <w:rPr>
          <w:rFonts w:ascii="Calibri" w:hAnsi="Calibri" w:cs="Tahoma"/>
        </w:rPr>
      </w:pPr>
      <w:r>
        <w:rPr>
          <w:rFonts w:ascii="Calibri" w:hAnsi="Calibri" w:cs="Tahoma"/>
        </w:rPr>
        <w:t>Η δαπάνη</w:t>
      </w:r>
      <w:r w:rsidRPr="003C5FC3">
        <w:rPr>
          <w:rFonts w:ascii="Calibri" w:hAnsi="Calibri" w:cs="Tahoma"/>
        </w:rPr>
        <w:t xml:space="preserve"> μεταφοράς</w:t>
      </w:r>
      <w:r>
        <w:rPr>
          <w:rFonts w:ascii="Calibri" w:hAnsi="Calibri" w:cs="Tahoma"/>
        </w:rPr>
        <w:t xml:space="preserve"> και εκφόρτωσης των απαραίτητων υλικών βαρύνει εξ’ ολοκλήρου τους αναδόχους.</w:t>
      </w:r>
    </w:p>
    <w:p w:rsidR="0047352A" w:rsidRDefault="0047352A" w:rsidP="0047352A">
      <w:pPr>
        <w:spacing w:line="276" w:lineRule="auto"/>
        <w:jc w:val="center"/>
        <w:rPr>
          <w:rFonts w:ascii="Calibri" w:hAnsi="Calibri" w:cs="Tahoma"/>
          <w:b/>
        </w:rPr>
      </w:pPr>
    </w:p>
    <w:p w:rsidR="0047352A" w:rsidRPr="00B36D3D" w:rsidRDefault="002D516A" w:rsidP="002D516A">
      <w:pPr>
        <w:spacing w:line="276" w:lineRule="auto"/>
        <w:rPr>
          <w:rFonts w:ascii="Calibri" w:hAnsi="Calibri" w:cs="Tahoma"/>
          <w:b/>
        </w:rPr>
      </w:pPr>
      <w:r>
        <w:rPr>
          <w:rFonts w:ascii="Calibri" w:hAnsi="Calibri" w:cs="Tahoma"/>
          <w:b/>
        </w:rPr>
        <w:t xml:space="preserve">                                                                               </w:t>
      </w:r>
      <w:r w:rsidR="00695937">
        <w:rPr>
          <w:rFonts w:ascii="Calibri" w:hAnsi="Calibri" w:cs="Tahoma"/>
          <w:b/>
        </w:rPr>
        <w:t>Άρθρο 9</w:t>
      </w:r>
      <w:r w:rsidR="0047352A" w:rsidRPr="00B36D3D">
        <w:rPr>
          <w:rFonts w:ascii="Calibri" w:hAnsi="Calibri" w:cs="Tahoma"/>
          <w:b/>
          <w:vertAlign w:val="superscript"/>
        </w:rPr>
        <w:t>ο</w:t>
      </w:r>
      <w:r w:rsidR="0047352A" w:rsidRPr="00B36D3D">
        <w:rPr>
          <w:rFonts w:ascii="Calibri" w:hAnsi="Calibri" w:cs="Tahoma"/>
          <w:b/>
        </w:rPr>
        <w:t xml:space="preserve"> </w:t>
      </w:r>
    </w:p>
    <w:p w:rsidR="0047352A" w:rsidRPr="00B36D3D" w:rsidRDefault="0047352A" w:rsidP="0047352A">
      <w:pPr>
        <w:spacing w:line="276" w:lineRule="auto"/>
        <w:jc w:val="center"/>
        <w:rPr>
          <w:rFonts w:ascii="Calibri" w:hAnsi="Calibri" w:cs="Tahoma"/>
          <w:b/>
        </w:rPr>
      </w:pPr>
      <w:r w:rsidRPr="00B36D3D">
        <w:rPr>
          <w:rFonts w:ascii="Calibri" w:hAnsi="Calibri" w:cs="Tahoma"/>
          <w:b/>
        </w:rPr>
        <w:t>Ανωτέρα Βία</w:t>
      </w:r>
    </w:p>
    <w:p w:rsidR="0047352A" w:rsidRPr="00361731" w:rsidRDefault="0047352A" w:rsidP="0047352A">
      <w:pPr>
        <w:spacing w:line="276" w:lineRule="auto"/>
        <w:jc w:val="both"/>
        <w:rPr>
          <w:rFonts w:ascii="Calibri" w:hAnsi="Calibri" w:cs="Tahoma"/>
        </w:rPr>
      </w:pPr>
      <w:r w:rsidRPr="00361731">
        <w:rPr>
          <w:rFonts w:ascii="Calibri" w:hAnsi="Calibri" w:cs="Tahoma"/>
        </w:rPr>
        <w:t>Ως ανωτέρα βία θεωρείται κάθε απρόβλεπτο και τυχαίο γεγονός που είναι αδύνατο να προβλεφθεί έστω και εάν για την πρόβλεψη και αποτροπ</w:t>
      </w:r>
      <w:r>
        <w:rPr>
          <w:rFonts w:ascii="Calibri" w:hAnsi="Calibri" w:cs="Tahoma"/>
        </w:rPr>
        <w:t>ή της επέλευσης του καταβλήθηκε</w:t>
      </w:r>
      <w:r w:rsidRPr="00361731">
        <w:rPr>
          <w:rFonts w:ascii="Calibri" w:hAnsi="Calibri" w:cs="Tahoma"/>
        </w:rPr>
        <w:t xml:space="preserve"> επιμέλεια και επιδείχθηκε η ανάλογη σύνεση. </w:t>
      </w:r>
    </w:p>
    <w:p w:rsidR="0047352A" w:rsidRPr="00361731" w:rsidRDefault="0047352A" w:rsidP="0047352A">
      <w:pPr>
        <w:spacing w:line="276" w:lineRule="auto"/>
        <w:jc w:val="both"/>
        <w:rPr>
          <w:rFonts w:ascii="Calibri" w:hAnsi="Calibri" w:cs="Tahoma"/>
        </w:rPr>
      </w:pPr>
      <w:r w:rsidRPr="00361731">
        <w:rPr>
          <w:rFonts w:ascii="Calibri" w:hAnsi="Calibri" w:cs="Tahoma"/>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w:t>
      </w:r>
      <w:proofErr w:type="spellStart"/>
      <w:r w:rsidRPr="00361731">
        <w:rPr>
          <w:rFonts w:ascii="Calibri" w:hAnsi="Calibri" w:cs="Tahoma"/>
        </w:rPr>
        <w:t>ανυπαίτιοι</w:t>
      </w:r>
      <w:proofErr w:type="spellEnd"/>
      <w:r w:rsidRPr="00361731">
        <w:rPr>
          <w:rFonts w:ascii="Calibri" w:hAnsi="Calibri" w:cs="Tahoma"/>
        </w:rPr>
        <w:t xml:space="preserve">, αιφνιδιαστική απεργία προσωπικού, πανδημία, φυσικές καταστροφές, σεισμοί, πόλεμος, ατύχημα, αιφνίδια ασθένεια του προσωπικού κ.α. </w:t>
      </w:r>
    </w:p>
    <w:p w:rsidR="0047352A" w:rsidRPr="00361731" w:rsidRDefault="0047352A" w:rsidP="0047352A">
      <w:pPr>
        <w:spacing w:line="276" w:lineRule="auto"/>
        <w:jc w:val="both"/>
        <w:rPr>
          <w:rFonts w:ascii="Calibri" w:hAnsi="Calibri" w:cs="Tahoma"/>
        </w:rPr>
      </w:pPr>
      <w:r w:rsidRPr="00361731">
        <w:rPr>
          <w:rFonts w:ascii="Calibri" w:hAnsi="Calibri" w:cs="Tahoma"/>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47352A" w:rsidRPr="00361731" w:rsidRDefault="0047352A" w:rsidP="0047352A">
      <w:pPr>
        <w:spacing w:line="276" w:lineRule="auto"/>
        <w:jc w:val="both"/>
        <w:rPr>
          <w:rFonts w:ascii="Calibri" w:hAnsi="Calibri" w:cs="Tahoma"/>
        </w:rPr>
      </w:pPr>
      <w:r w:rsidRPr="00361731">
        <w:rPr>
          <w:rFonts w:ascii="Calibri" w:hAnsi="Calibri" w:cs="Tahoma"/>
        </w:rPr>
        <w:t>Ο όρος περί ανωτέρας βίας εφαρμόζεται ανάλογα και για τον Δήμο προσαρμοζόμενος ανάλογα.</w:t>
      </w:r>
    </w:p>
    <w:p w:rsidR="0047352A" w:rsidRPr="00190C12" w:rsidRDefault="0047352A" w:rsidP="0047352A">
      <w:pPr>
        <w:autoSpaceDE w:val="0"/>
        <w:autoSpaceDN w:val="0"/>
        <w:adjustRightInd w:val="0"/>
        <w:spacing w:line="276" w:lineRule="auto"/>
        <w:jc w:val="both"/>
        <w:rPr>
          <w:rFonts w:ascii="Calibri" w:eastAsia="Calibri" w:hAnsi="Calibri" w:cs="Calibri"/>
          <w:color w:val="000000"/>
          <w:lang w:eastAsia="en-US"/>
        </w:rPr>
      </w:pPr>
      <w:r w:rsidRPr="00190C12">
        <w:rPr>
          <w:rFonts w:ascii="Calibri" w:eastAsia="Calibri" w:hAnsi="Calibri" w:cs="Calibri"/>
          <w:color w:val="000000"/>
          <w:lang w:eastAsia="en-US"/>
        </w:rPr>
        <w:t>Στην περίπτωση κατά την οποία υπάρξει λόγος ανωτέρας βίας, θα οριστούν νέες ημε</w:t>
      </w:r>
      <w:r w:rsidR="002D557A">
        <w:rPr>
          <w:rFonts w:ascii="Calibri" w:eastAsia="Calibri" w:hAnsi="Calibri" w:cs="Calibri"/>
          <w:color w:val="000000"/>
          <w:lang w:eastAsia="en-US"/>
        </w:rPr>
        <w:t>ρομ</w:t>
      </w:r>
      <w:r w:rsidR="009310D9">
        <w:rPr>
          <w:rFonts w:ascii="Calibri" w:eastAsia="Calibri" w:hAnsi="Calibri" w:cs="Calibri"/>
          <w:color w:val="000000"/>
          <w:lang w:eastAsia="en-US"/>
        </w:rPr>
        <w:t>ηνίες διεξαγωγής των εκδηλώσεων</w:t>
      </w:r>
      <w:r w:rsidRPr="00190C12">
        <w:rPr>
          <w:rFonts w:ascii="Calibri" w:eastAsia="Calibri" w:hAnsi="Calibri" w:cs="Calibri"/>
          <w:color w:val="000000"/>
          <w:lang w:eastAsia="en-US"/>
        </w:rPr>
        <w:t>, τις οποίες θα αποφασίσει ο Δήμος.</w:t>
      </w:r>
    </w:p>
    <w:p w:rsidR="0047352A" w:rsidRPr="00361731" w:rsidRDefault="0047352A" w:rsidP="0047352A">
      <w:pPr>
        <w:spacing w:line="276" w:lineRule="auto"/>
        <w:jc w:val="both"/>
        <w:rPr>
          <w:rFonts w:ascii="Calibri" w:hAnsi="Calibri" w:cs="Tahoma"/>
        </w:rPr>
      </w:pPr>
    </w:p>
    <w:p w:rsidR="0047352A" w:rsidRPr="00361731" w:rsidRDefault="00695937" w:rsidP="0047352A">
      <w:pPr>
        <w:spacing w:line="276" w:lineRule="auto"/>
        <w:jc w:val="center"/>
        <w:rPr>
          <w:rFonts w:ascii="Calibri" w:hAnsi="Calibri" w:cs="Tahoma"/>
          <w:b/>
        </w:rPr>
      </w:pPr>
      <w:r>
        <w:rPr>
          <w:rFonts w:ascii="Calibri" w:hAnsi="Calibri" w:cs="Tahoma"/>
          <w:b/>
        </w:rPr>
        <w:t>Άρθρο 10</w:t>
      </w:r>
      <w:r w:rsidR="0047352A" w:rsidRPr="00361731">
        <w:rPr>
          <w:rFonts w:ascii="Calibri" w:hAnsi="Calibri" w:cs="Tahoma"/>
          <w:b/>
          <w:vertAlign w:val="superscript"/>
        </w:rPr>
        <w:t>ο</w:t>
      </w:r>
    </w:p>
    <w:p w:rsidR="0047352A" w:rsidRPr="00361731" w:rsidRDefault="0047352A" w:rsidP="0047352A">
      <w:pPr>
        <w:spacing w:line="276" w:lineRule="auto"/>
        <w:jc w:val="center"/>
        <w:rPr>
          <w:rFonts w:ascii="Calibri" w:hAnsi="Calibri" w:cs="Tahoma"/>
          <w:b/>
        </w:rPr>
      </w:pPr>
      <w:r w:rsidRPr="00361731">
        <w:rPr>
          <w:rFonts w:ascii="Calibri" w:hAnsi="Calibri" w:cs="Tahoma"/>
          <w:b/>
        </w:rPr>
        <w:t>Εκχώρηση</w:t>
      </w:r>
    </w:p>
    <w:p w:rsidR="0047352A" w:rsidRPr="00361731" w:rsidRDefault="0047352A" w:rsidP="0047352A">
      <w:pPr>
        <w:spacing w:line="276" w:lineRule="auto"/>
        <w:jc w:val="both"/>
        <w:rPr>
          <w:rFonts w:ascii="Calibri" w:hAnsi="Calibri" w:cs="Tahoma"/>
        </w:rPr>
      </w:pPr>
      <w:r>
        <w:rPr>
          <w:rFonts w:ascii="Calibri" w:hAnsi="Calibri" w:cs="Tahoma"/>
        </w:rPr>
        <w:t>Οι ανάδοχοι</w:t>
      </w:r>
      <w:r w:rsidRPr="00361731">
        <w:rPr>
          <w:rFonts w:ascii="Calibri" w:hAnsi="Calibri" w:cs="Tahoma"/>
        </w:rPr>
        <w:t xml:space="preserve"> δεν δικαιού</w:t>
      </w:r>
      <w:r>
        <w:rPr>
          <w:rFonts w:ascii="Calibri" w:hAnsi="Calibri" w:cs="Tahoma"/>
        </w:rPr>
        <w:t>νται να μεταβιβάσουν ή εκχωρήσουν</w:t>
      </w:r>
      <w:r w:rsidRPr="00361731">
        <w:rPr>
          <w:rFonts w:ascii="Calibri" w:hAnsi="Calibri" w:cs="Tahoma"/>
        </w:rPr>
        <w:t xml:space="preserve"> τη σύμβαση ή μέρος αυτής χωρίς την έγγραφη συναίνεση του Δήμου Κερατσινίου-Δραπετσώνας</w:t>
      </w:r>
    </w:p>
    <w:p w:rsidR="0047352A" w:rsidRPr="00361731" w:rsidRDefault="0047352A" w:rsidP="0047352A">
      <w:pPr>
        <w:spacing w:line="276" w:lineRule="auto"/>
        <w:jc w:val="both"/>
        <w:rPr>
          <w:rFonts w:ascii="Calibri" w:hAnsi="Calibri" w:cs="Tahoma"/>
          <w:b/>
        </w:rPr>
      </w:pPr>
    </w:p>
    <w:p w:rsidR="0047352A" w:rsidRPr="00361731" w:rsidRDefault="00695937" w:rsidP="0047352A">
      <w:pPr>
        <w:spacing w:line="276" w:lineRule="auto"/>
        <w:jc w:val="center"/>
        <w:rPr>
          <w:rFonts w:ascii="Calibri" w:hAnsi="Calibri" w:cs="Tahoma"/>
          <w:b/>
        </w:rPr>
      </w:pPr>
      <w:r>
        <w:rPr>
          <w:rFonts w:ascii="Calibri" w:hAnsi="Calibri" w:cs="Tahoma"/>
          <w:b/>
        </w:rPr>
        <w:t>Άρθρο 11</w:t>
      </w:r>
      <w:r w:rsidR="0047352A" w:rsidRPr="00361731">
        <w:rPr>
          <w:rFonts w:ascii="Calibri" w:hAnsi="Calibri" w:cs="Tahoma"/>
          <w:b/>
          <w:vertAlign w:val="superscript"/>
        </w:rPr>
        <w:t>ο</w:t>
      </w:r>
    </w:p>
    <w:p w:rsidR="0047352A" w:rsidRPr="00361731" w:rsidRDefault="0047352A" w:rsidP="0047352A">
      <w:pPr>
        <w:spacing w:line="276" w:lineRule="auto"/>
        <w:jc w:val="center"/>
        <w:rPr>
          <w:rFonts w:ascii="Calibri" w:hAnsi="Calibri" w:cs="Tahoma"/>
          <w:b/>
        </w:rPr>
      </w:pPr>
      <w:r w:rsidRPr="00361731">
        <w:rPr>
          <w:rFonts w:ascii="Calibri" w:hAnsi="Calibri" w:cs="Tahoma"/>
          <w:b/>
        </w:rPr>
        <w:t>Επίλυση διαφόρων</w:t>
      </w:r>
    </w:p>
    <w:p w:rsidR="0047352A" w:rsidRPr="001C681A" w:rsidRDefault="0047352A" w:rsidP="0047352A">
      <w:pPr>
        <w:spacing w:line="276" w:lineRule="auto"/>
        <w:jc w:val="both"/>
        <w:rPr>
          <w:rFonts w:ascii="Calibri" w:hAnsi="Calibri" w:cs="Tahoma"/>
        </w:rPr>
      </w:pPr>
      <w:r w:rsidRPr="00755DDC">
        <w:rPr>
          <w:rFonts w:ascii="Calibri" w:hAnsi="Calibri" w:cs="Tahoma"/>
        </w:rPr>
        <w:t>Οι διαφορές που θα εμφανιστούν κατά την εφαρμογή της σύμβασης, επιλύονται σύμφωνα με τις ισχύουσες διατάξεις στα αρμόδια δικαστήρια Πειραιά.</w:t>
      </w:r>
    </w:p>
    <w:p w:rsidR="001C681A" w:rsidRDefault="001C681A" w:rsidP="001C681A">
      <w:pPr>
        <w:spacing w:line="360" w:lineRule="auto"/>
        <w:jc w:val="center"/>
        <w:rPr>
          <w:rFonts w:ascii="Tahoma" w:hAnsi="Tahoma" w:cs="Tahoma"/>
          <w:b/>
          <w:sz w:val="22"/>
          <w:szCs w:val="22"/>
        </w:rPr>
      </w:pPr>
    </w:p>
    <w:p w:rsidR="001C681A" w:rsidRPr="00695937" w:rsidRDefault="0047352A" w:rsidP="001C681A">
      <w:pPr>
        <w:spacing w:line="360" w:lineRule="auto"/>
        <w:jc w:val="center"/>
        <w:rPr>
          <w:rFonts w:ascii="Tahoma" w:hAnsi="Tahoma" w:cs="Tahoma"/>
          <w:b/>
          <w:sz w:val="22"/>
          <w:szCs w:val="22"/>
          <w:highlight w:val="yellow"/>
        </w:rPr>
      </w:pPr>
      <w:r w:rsidRPr="00695937">
        <w:rPr>
          <w:rFonts w:ascii="Tahoma" w:hAnsi="Tahoma" w:cs="Tahoma"/>
          <w:b/>
          <w:sz w:val="22"/>
          <w:szCs w:val="22"/>
          <w:highlight w:val="yellow"/>
        </w:rPr>
        <w:t>ΘΕΩΡΗΘΗΚΕ</w:t>
      </w:r>
    </w:p>
    <w:p w:rsidR="0047352A" w:rsidRPr="00695937" w:rsidRDefault="0047352A" w:rsidP="0047352A">
      <w:pPr>
        <w:spacing w:line="276" w:lineRule="auto"/>
        <w:jc w:val="center"/>
        <w:rPr>
          <w:rFonts w:ascii="Calibri" w:hAnsi="Calibri" w:cs="Calibri"/>
          <w:highlight w:val="yellow"/>
        </w:rPr>
      </w:pPr>
      <w:r w:rsidRPr="00695937">
        <w:rPr>
          <w:rFonts w:ascii="Calibri" w:hAnsi="Calibri" w:cs="Calibri"/>
          <w:highlight w:val="yellow"/>
        </w:rPr>
        <w:t xml:space="preserve">Η Διευθύντρια </w:t>
      </w:r>
    </w:p>
    <w:p w:rsidR="0047352A" w:rsidRPr="00695937" w:rsidRDefault="0047352A" w:rsidP="0047352A">
      <w:pPr>
        <w:spacing w:line="276" w:lineRule="auto"/>
        <w:rPr>
          <w:rFonts w:ascii="Calibri" w:hAnsi="Calibri" w:cs="Calibri"/>
          <w:highlight w:val="yellow"/>
        </w:rPr>
      </w:pPr>
    </w:p>
    <w:p w:rsidR="0047352A" w:rsidRPr="00695937" w:rsidRDefault="0047352A" w:rsidP="0047352A">
      <w:pPr>
        <w:spacing w:line="276" w:lineRule="auto"/>
        <w:jc w:val="center"/>
        <w:rPr>
          <w:rFonts w:ascii="Calibri" w:hAnsi="Calibri" w:cs="Calibri"/>
          <w:highlight w:val="yellow"/>
        </w:rPr>
      </w:pPr>
      <w:r w:rsidRPr="00695937">
        <w:rPr>
          <w:rFonts w:ascii="Calibri" w:hAnsi="Calibri" w:cs="Calibri"/>
          <w:highlight w:val="yellow"/>
        </w:rPr>
        <w:t xml:space="preserve">Μαρία  </w:t>
      </w:r>
      <w:proofErr w:type="spellStart"/>
      <w:r w:rsidRPr="00695937">
        <w:rPr>
          <w:rFonts w:ascii="Calibri" w:hAnsi="Calibri" w:cs="Calibri"/>
          <w:highlight w:val="yellow"/>
        </w:rPr>
        <w:t>Κορκίδη</w:t>
      </w:r>
      <w:proofErr w:type="spellEnd"/>
    </w:p>
    <w:p w:rsidR="0047352A" w:rsidRPr="00695937" w:rsidRDefault="0047352A" w:rsidP="0047352A">
      <w:pPr>
        <w:spacing w:line="276" w:lineRule="auto"/>
        <w:jc w:val="center"/>
        <w:rPr>
          <w:rFonts w:ascii="Calibri" w:hAnsi="Calibri" w:cs="Calibri"/>
          <w:highlight w:val="yellow"/>
        </w:rPr>
      </w:pPr>
    </w:p>
    <w:p w:rsidR="0047352A" w:rsidRPr="00695937" w:rsidRDefault="0047352A" w:rsidP="0047352A">
      <w:pPr>
        <w:spacing w:line="276" w:lineRule="auto"/>
        <w:jc w:val="center"/>
        <w:rPr>
          <w:rFonts w:ascii="Calibri" w:hAnsi="Calibri" w:cs="Calibri"/>
          <w:highlight w:val="yellow"/>
        </w:rPr>
      </w:pPr>
      <w:r w:rsidRPr="00695937">
        <w:rPr>
          <w:rFonts w:ascii="Calibri" w:hAnsi="Calibri" w:cs="Calibri"/>
          <w:highlight w:val="yellow"/>
        </w:rPr>
        <w:t xml:space="preserve">Η </w:t>
      </w:r>
      <w:proofErr w:type="spellStart"/>
      <w:r w:rsidRPr="00695937">
        <w:rPr>
          <w:rFonts w:ascii="Calibri" w:hAnsi="Calibri" w:cs="Calibri"/>
          <w:highlight w:val="yellow"/>
        </w:rPr>
        <w:t>Συντάξασα</w:t>
      </w:r>
      <w:proofErr w:type="spellEnd"/>
      <w:r w:rsidRPr="00695937">
        <w:rPr>
          <w:rFonts w:ascii="Calibri" w:hAnsi="Calibri" w:cs="Calibri"/>
          <w:highlight w:val="yellow"/>
        </w:rPr>
        <w:t xml:space="preserve">                                                                    Η Αναπληρώτρια Προϊσταμένη</w:t>
      </w:r>
    </w:p>
    <w:p w:rsidR="0047352A" w:rsidRPr="00695937" w:rsidRDefault="0047352A" w:rsidP="0047352A">
      <w:pPr>
        <w:spacing w:line="276" w:lineRule="auto"/>
        <w:jc w:val="center"/>
        <w:rPr>
          <w:rFonts w:ascii="Calibri" w:hAnsi="Calibri" w:cs="Calibri"/>
          <w:highlight w:val="yellow"/>
        </w:rPr>
      </w:pPr>
    </w:p>
    <w:p w:rsidR="0047352A" w:rsidRPr="00695937" w:rsidRDefault="0047352A" w:rsidP="0047352A">
      <w:pPr>
        <w:spacing w:line="276" w:lineRule="auto"/>
        <w:jc w:val="center"/>
        <w:rPr>
          <w:rFonts w:ascii="Calibri" w:hAnsi="Calibri" w:cs="Calibri"/>
          <w:highlight w:val="yellow"/>
        </w:rPr>
      </w:pPr>
    </w:p>
    <w:p w:rsidR="0047352A" w:rsidRPr="00BC15E7" w:rsidRDefault="0047352A" w:rsidP="0047352A">
      <w:pPr>
        <w:spacing w:line="276" w:lineRule="auto"/>
        <w:rPr>
          <w:rFonts w:ascii="Calibri" w:hAnsi="Calibri" w:cs="Calibri"/>
        </w:rPr>
      </w:pPr>
      <w:r w:rsidRPr="00695937">
        <w:rPr>
          <w:rFonts w:ascii="Calibri" w:hAnsi="Calibri" w:cs="Calibri"/>
          <w:highlight w:val="yellow"/>
        </w:rPr>
        <w:t xml:space="preserve">          Σοφία </w:t>
      </w:r>
      <w:proofErr w:type="spellStart"/>
      <w:r w:rsidRPr="00695937">
        <w:rPr>
          <w:rFonts w:ascii="Calibri" w:hAnsi="Calibri" w:cs="Calibri"/>
          <w:highlight w:val="yellow"/>
        </w:rPr>
        <w:t>Σαραλοτίδου</w:t>
      </w:r>
      <w:proofErr w:type="spellEnd"/>
      <w:r w:rsidRPr="00695937">
        <w:rPr>
          <w:rFonts w:ascii="Tahoma" w:hAnsi="Tahoma" w:cs="Tahoma"/>
          <w:sz w:val="22"/>
          <w:szCs w:val="22"/>
          <w:highlight w:val="yellow"/>
        </w:rPr>
        <w:t xml:space="preserve">                                                 </w:t>
      </w:r>
      <w:r w:rsidRPr="00695937">
        <w:rPr>
          <w:rFonts w:ascii="Calibri" w:hAnsi="Calibri" w:cs="Calibri"/>
          <w:highlight w:val="yellow"/>
        </w:rPr>
        <w:t xml:space="preserve">Θεοδώρα </w:t>
      </w:r>
      <w:proofErr w:type="spellStart"/>
      <w:r w:rsidRPr="00695937">
        <w:rPr>
          <w:rFonts w:ascii="Calibri" w:hAnsi="Calibri" w:cs="Calibri"/>
          <w:highlight w:val="yellow"/>
        </w:rPr>
        <w:t>Παπαθωμοπούλου</w:t>
      </w:r>
      <w:proofErr w:type="spellEnd"/>
      <w:r w:rsidRPr="00BC15E7">
        <w:rPr>
          <w:rFonts w:ascii="Calibri" w:hAnsi="Calibri" w:cs="Calibri"/>
        </w:rPr>
        <w:t xml:space="preserve">              </w:t>
      </w:r>
    </w:p>
    <w:p w:rsidR="0047352A" w:rsidRPr="00BC15E7" w:rsidRDefault="0047352A" w:rsidP="0047352A">
      <w:pPr>
        <w:spacing w:line="276" w:lineRule="auto"/>
        <w:jc w:val="both"/>
        <w:rPr>
          <w:rFonts w:ascii="Calibri" w:hAnsi="Calibri"/>
        </w:rPr>
        <w:sectPr w:rsidR="0047352A" w:rsidRPr="00BC15E7" w:rsidSect="006F73A1">
          <w:footerReference w:type="even" r:id="rId14"/>
          <w:footerReference w:type="default" r:id="rId15"/>
          <w:type w:val="continuous"/>
          <w:pgSz w:w="11906" w:h="16838"/>
          <w:pgMar w:top="567" w:right="1134" w:bottom="1134" w:left="1134" w:header="709" w:footer="709" w:gutter="0"/>
          <w:cols w:space="708"/>
          <w:docGrid w:linePitch="360"/>
        </w:sectPr>
      </w:pPr>
    </w:p>
    <w:p w:rsidR="00425E90" w:rsidRDefault="00425E90" w:rsidP="00BC36FC">
      <w:pPr>
        <w:spacing w:line="360" w:lineRule="auto"/>
        <w:rPr>
          <w:rFonts w:asciiTheme="minorHAnsi" w:hAnsiTheme="minorHAnsi" w:cstheme="minorHAnsi"/>
          <w:b/>
          <w:sz w:val="22"/>
          <w:szCs w:val="22"/>
        </w:rPr>
      </w:pPr>
    </w:p>
    <w:p w:rsidR="002B56EB" w:rsidRDefault="002B56EB" w:rsidP="002B56EB">
      <w:pPr>
        <w:tabs>
          <w:tab w:val="left" w:pos="1365"/>
        </w:tabs>
        <w:rPr>
          <w:rFonts w:asciiTheme="minorHAnsi" w:hAnsiTheme="minorHAnsi" w:cstheme="minorHAnsi"/>
          <w:b/>
          <w:sz w:val="22"/>
          <w:szCs w:val="22"/>
        </w:rPr>
      </w:pPr>
    </w:p>
    <w:p w:rsidR="002B56EB" w:rsidRDefault="002B56EB" w:rsidP="002B56EB">
      <w:pPr>
        <w:tabs>
          <w:tab w:val="left" w:pos="1365"/>
        </w:tabs>
        <w:rPr>
          <w:rFonts w:asciiTheme="minorHAnsi" w:hAnsiTheme="minorHAnsi" w:cstheme="minorHAnsi"/>
          <w:b/>
          <w:sz w:val="22"/>
          <w:szCs w:val="22"/>
        </w:rPr>
      </w:pPr>
    </w:p>
    <w:p w:rsidR="002B56EB" w:rsidRDefault="002B56EB" w:rsidP="002B56EB">
      <w:pPr>
        <w:tabs>
          <w:tab w:val="left" w:pos="1365"/>
        </w:tabs>
        <w:rPr>
          <w:rFonts w:asciiTheme="minorHAnsi" w:hAnsiTheme="minorHAnsi" w:cstheme="minorHAnsi"/>
          <w:b/>
          <w:sz w:val="22"/>
          <w:szCs w:val="22"/>
        </w:rPr>
      </w:pPr>
    </w:p>
    <w:p w:rsidR="002B56EB" w:rsidRDefault="002B56EB" w:rsidP="002B56EB">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79744" behindDoc="1" locked="0" layoutInCell="1" allowOverlap="1" wp14:anchorId="38E439AB" wp14:editId="26851988">
            <wp:simplePos x="0" y="0"/>
            <wp:positionH relativeFrom="column">
              <wp:posOffset>3810</wp:posOffset>
            </wp:positionH>
            <wp:positionV relativeFrom="paragraph">
              <wp:posOffset>-368935</wp:posOffset>
            </wp:positionV>
            <wp:extent cx="866775" cy="704850"/>
            <wp:effectExtent l="0" t="0" r="9525" b="0"/>
            <wp:wrapNone/>
            <wp:docPr id="1"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2B56EB" w:rsidRDefault="002B56EB" w:rsidP="002B56EB">
      <w:pPr>
        <w:tabs>
          <w:tab w:val="left" w:pos="1365"/>
        </w:tabs>
        <w:rPr>
          <w:rFonts w:asciiTheme="minorHAnsi" w:hAnsiTheme="minorHAnsi" w:cstheme="minorHAnsi"/>
          <w:b/>
          <w:sz w:val="22"/>
          <w:szCs w:val="22"/>
        </w:rPr>
      </w:pPr>
    </w:p>
    <w:p w:rsidR="002B56EB" w:rsidRPr="00241352" w:rsidRDefault="002B56EB" w:rsidP="002B56EB">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2B56EB" w:rsidRPr="00241352" w:rsidRDefault="002B56EB" w:rsidP="002B56EB">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2B56EB" w:rsidRPr="00241352" w:rsidRDefault="002B56EB" w:rsidP="002B56EB">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2B56EB" w:rsidRPr="00241352" w:rsidRDefault="002B56EB" w:rsidP="002B56EB">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2B56EB" w:rsidRPr="00241352" w:rsidRDefault="002B56EB" w:rsidP="002B56EB">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2B56EB" w:rsidRPr="00241352" w:rsidRDefault="002B56EB" w:rsidP="002B56EB">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24,Κερατσίνι,</w:t>
      </w:r>
      <w:r>
        <w:rPr>
          <w:rFonts w:asciiTheme="minorHAnsi" w:hAnsiTheme="minorHAnsi" w:cstheme="minorHAnsi"/>
          <w:sz w:val="22"/>
          <w:szCs w:val="22"/>
        </w:rPr>
        <w:t xml:space="preserve"> Τ.Κ. 187</w:t>
      </w:r>
      <w:r w:rsidRPr="00241352">
        <w:rPr>
          <w:rFonts w:asciiTheme="minorHAnsi" w:hAnsiTheme="minorHAnsi" w:cstheme="minorHAnsi"/>
          <w:sz w:val="22"/>
          <w:szCs w:val="22"/>
        </w:rPr>
        <w:t>56</w:t>
      </w:r>
    </w:p>
    <w:p w:rsidR="002B56EB" w:rsidRPr="00241352" w:rsidRDefault="002B56EB" w:rsidP="002B56EB">
      <w:pPr>
        <w:rPr>
          <w:rFonts w:asciiTheme="minorHAnsi" w:hAnsiTheme="minorHAnsi" w:cstheme="minorHAnsi"/>
          <w:sz w:val="22"/>
          <w:szCs w:val="22"/>
        </w:rPr>
      </w:pPr>
      <w:r w:rsidRPr="00241352">
        <w:rPr>
          <w:rFonts w:asciiTheme="minorHAnsi" w:hAnsiTheme="minorHAnsi" w:cstheme="minorHAnsi"/>
          <w:sz w:val="22"/>
          <w:szCs w:val="22"/>
        </w:rPr>
        <w:t>Πλη</w:t>
      </w:r>
      <w:r>
        <w:rPr>
          <w:rFonts w:asciiTheme="minorHAnsi" w:hAnsiTheme="minorHAnsi" w:cstheme="minorHAnsi"/>
          <w:sz w:val="22"/>
          <w:szCs w:val="22"/>
        </w:rPr>
        <w:t xml:space="preserve">ροφορίες: Σοφία </w:t>
      </w:r>
      <w:proofErr w:type="spellStart"/>
      <w:r>
        <w:rPr>
          <w:rFonts w:asciiTheme="minorHAnsi" w:hAnsiTheme="minorHAnsi" w:cstheme="minorHAnsi"/>
          <w:sz w:val="22"/>
          <w:szCs w:val="22"/>
        </w:rPr>
        <w:t>Σαραλοτίδου</w:t>
      </w:r>
      <w:proofErr w:type="spellEnd"/>
    </w:p>
    <w:p w:rsidR="002B56EB" w:rsidRPr="00241352" w:rsidRDefault="002B56EB" w:rsidP="002B56EB">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6"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035419" w:rsidRDefault="002B56EB" w:rsidP="002B56EB">
      <w:pPr>
        <w:rPr>
          <w:rFonts w:asciiTheme="minorHAnsi" w:hAnsiTheme="minorHAnsi" w:cstheme="minorHAnsi"/>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2323AC" w:rsidRDefault="002B56EB" w:rsidP="002B56EB">
      <w:pPr>
        <w:rPr>
          <w:rFonts w:asciiTheme="minorHAnsi" w:hAnsiTheme="minorHAnsi" w:cstheme="minorHAnsi"/>
          <w:sz w:val="22"/>
          <w:szCs w:val="22"/>
        </w:rPr>
      </w:pPr>
      <w:r w:rsidRPr="00241352">
        <w:rPr>
          <w:rFonts w:asciiTheme="minorHAnsi" w:hAnsiTheme="minorHAnsi" w:cstheme="minorHAnsi"/>
          <w:sz w:val="22"/>
          <w:szCs w:val="22"/>
        </w:rPr>
        <w:t xml:space="preserve">                                                           </w:t>
      </w:r>
    </w:p>
    <w:p w:rsidR="002323AC" w:rsidRDefault="002323AC" w:rsidP="002B56EB">
      <w:pPr>
        <w:rPr>
          <w:rFonts w:asciiTheme="minorHAnsi" w:hAnsiTheme="minorHAnsi" w:cstheme="minorHAnsi"/>
          <w:sz w:val="22"/>
          <w:szCs w:val="22"/>
        </w:rPr>
      </w:pPr>
    </w:p>
    <w:p w:rsidR="002B56EB" w:rsidRPr="00241352" w:rsidRDefault="002B56EB" w:rsidP="002B56EB">
      <w:pPr>
        <w:rPr>
          <w:rFonts w:asciiTheme="minorHAnsi" w:hAnsiTheme="minorHAnsi" w:cstheme="minorHAnsi"/>
          <w:sz w:val="22"/>
          <w:szCs w:val="22"/>
          <w:lang w:eastAsia="zh-CN"/>
        </w:rPr>
      </w:pPr>
      <w:r w:rsidRPr="00241352">
        <w:rPr>
          <w:rFonts w:asciiTheme="minorHAnsi" w:hAnsiTheme="minorHAnsi" w:cstheme="minorHAnsi"/>
          <w:sz w:val="22"/>
          <w:szCs w:val="22"/>
        </w:rPr>
        <w:t xml:space="preserve">      </w:t>
      </w:r>
    </w:p>
    <w:p w:rsidR="00036C38" w:rsidRPr="00A65E33" w:rsidRDefault="008F77F2" w:rsidP="008F77F2">
      <w:pPr>
        <w:spacing w:line="360" w:lineRule="auto"/>
        <w:jc w:val="center"/>
        <w:rPr>
          <w:rFonts w:asciiTheme="minorHAnsi" w:hAnsiTheme="minorHAnsi" w:cstheme="minorHAnsi"/>
          <w:b/>
          <w:sz w:val="32"/>
          <w:szCs w:val="32"/>
        </w:rPr>
      </w:pPr>
      <w:r w:rsidRPr="00A65E33">
        <w:rPr>
          <w:rFonts w:asciiTheme="minorHAnsi" w:hAnsiTheme="minorHAnsi" w:cstheme="minorHAnsi"/>
          <w:b/>
          <w:sz w:val="32"/>
          <w:szCs w:val="32"/>
        </w:rPr>
        <w:t xml:space="preserve">ΕΝΤΥΠΟ </w:t>
      </w:r>
      <w:r w:rsidR="002B56EB">
        <w:rPr>
          <w:rFonts w:asciiTheme="minorHAnsi" w:hAnsiTheme="minorHAnsi" w:cstheme="minorHAnsi"/>
          <w:b/>
          <w:sz w:val="32"/>
          <w:szCs w:val="32"/>
        </w:rPr>
        <w:t xml:space="preserve">ΟΙΚΟΝΟΜΙΚΗΣ </w:t>
      </w:r>
      <w:r w:rsidRPr="00A65E33">
        <w:rPr>
          <w:rFonts w:asciiTheme="minorHAnsi" w:hAnsiTheme="minorHAnsi" w:cstheme="minorHAnsi"/>
          <w:b/>
          <w:sz w:val="32"/>
          <w:szCs w:val="32"/>
        </w:rPr>
        <w:t>ΠΡΟΣΦΟΡΑΣ</w:t>
      </w:r>
    </w:p>
    <w:p w:rsidR="00114F1B" w:rsidRPr="00E84D84" w:rsidRDefault="00114F1B" w:rsidP="00114F1B">
      <w:pPr>
        <w:tabs>
          <w:tab w:val="left" w:pos="4320"/>
          <w:tab w:val="left" w:pos="5400"/>
        </w:tabs>
        <w:spacing w:line="276" w:lineRule="auto"/>
        <w:jc w:val="center"/>
        <w:rPr>
          <w:rFonts w:ascii="Arial" w:hAnsi="Arial" w:cs="Arial"/>
          <w:b/>
          <w:u w:val="single"/>
        </w:rPr>
      </w:pPr>
      <w:r w:rsidRPr="00E84D84">
        <w:rPr>
          <w:rFonts w:ascii="Arial" w:hAnsi="Arial" w:cs="Arial"/>
          <w:b/>
          <w:u w:val="single"/>
        </w:rPr>
        <w:t>ΟΜΑΔΑ Α</w:t>
      </w:r>
    </w:p>
    <w:p w:rsidR="00114F1B" w:rsidRDefault="00114F1B" w:rsidP="00114F1B">
      <w:pPr>
        <w:tabs>
          <w:tab w:val="left" w:pos="4320"/>
          <w:tab w:val="left" w:pos="5400"/>
        </w:tabs>
        <w:spacing w:line="276" w:lineRule="auto"/>
        <w:jc w:val="center"/>
        <w:rPr>
          <w:rFonts w:ascii="Calibri" w:hAnsi="Calibri" w:cs="Calibri"/>
          <w:b/>
        </w:rPr>
      </w:pPr>
      <w:r w:rsidRPr="000536D2">
        <w:rPr>
          <w:rFonts w:ascii="Calibri" w:hAnsi="Calibri" w:cs="Calibri"/>
          <w:b/>
        </w:rPr>
        <w:t>(</w:t>
      </w:r>
      <w:r>
        <w:rPr>
          <w:rFonts w:ascii="Calibri" w:hAnsi="Calibri" w:cs="Calibri"/>
          <w:b/>
        </w:rPr>
        <w:t>Διοργάνωση και παραγωγή της συναυλίας)</w:t>
      </w:r>
    </w:p>
    <w:p w:rsidR="0029048B" w:rsidRDefault="0029048B" w:rsidP="00114F1B">
      <w:pPr>
        <w:tabs>
          <w:tab w:val="left" w:pos="4320"/>
          <w:tab w:val="left" w:pos="5400"/>
        </w:tabs>
        <w:spacing w:line="276" w:lineRule="auto"/>
        <w:jc w:val="center"/>
        <w:rPr>
          <w:rFonts w:ascii="Calibri" w:hAnsi="Calibri" w:cs="Calibri"/>
          <w:b/>
        </w:rPr>
      </w:pPr>
    </w:p>
    <w:p w:rsidR="002323AC" w:rsidRDefault="002323AC" w:rsidP="00114F1B">
      <w:pPr>
        <w:tabs>
          <w:tab w:val="left" w:pos="4320"/>
          <w:tab w:val="left" w:pos="5400"/>
        </w:tabs>
        <w:spacing w:line="276" w:lineRule="auto"/>
        <w:jc w:val="center"/>
        <w:rPr>
          <w:rFonts w:ascii="Calibri" w:hAnsi="Calibri" w:cs="Calibri"/>
          <w:b/>
        </w:rPr>
      </w:pPr>
    </w:p>
    <w:p w:rsidR="002323AC" w:rsidRDefault="002323AC" w:rsidP="00114F1B">
      <w:pPr>
        <w:tabs>
          <w:tab w:val="left" w:pos="4320"/>
          <w:tab w:val="left" w:pos="5400"/>
        </w:tabs>
        <w:spacing w:line="276" w:lineRule="auto"/>
        <w:jc w:val="center"/>
        <w:rPr>
          <w:rFonts w:ascii="Calibri" w:hAnsi="Calibri" w:cs="Calibri"/>
          <w:b/>
        </w:rPr>
      </w:pPr>
    </w:p>
    <w:tbl>
      <w:tblPr>
        <w:tblW w:w="100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5"/>
        <w:gridCol w:w="3753"/>
        <w:gridCol w:w="1957"/>
        <w:gridCol w:w="2343"/>
        <w:gridCol w:w="1395"/>
      </w:tblGrid>
      <w:tr w:rsidR="00114F1B" w:rsidRPr="00AF2BDC" w:rsidTr="00E95491">
        <w:trPr>
          <w:trHeight w:val="720"/>
        </w:trPr>
        <w:tc>
          <w:tcPr>
            <w:tcW w:w="645" w:type="dxa"/>
            <w:shd w:val="clear" w:color="auto" w:fill="auto"/>
            <w:noWrap/>
            <w:hideMark/>
          </w:tcPr>
          <w:p w:rsidR="00A65E33" w:rsidRPr="00EA1B65" w:rsidRDefault="00A65E33" w:rsidP="00CF1020">
            <w:pPr>
              <w:jc w:val="center"/>
              <w:rPr>
                <w:rFonts w:ascii="Arial" w:hAnsi="Arial" w:cs="Arial"/>
                <w:b/>
                <w:bCs/>
                <w:color w:val="000000"/>
              </w:rPr>
            </w:pPr>
            <w:r w:rsidRPr="00EA1B65">
              <w:rPr>
                <w:rFonts w:ascii="Arial" w:hAnsi="Arial" w:cs="Arial"/>
                <w:b/>
                <w:bCs/>
                <w:color w:val="000000"/>
              </w:rPr>
              <w:t>Α/Α</w:t>
            </w:r>
          </w:p>
        </w:tc>
        <w:tc>
          <w:tcPr>
            <w:tcW w:w="3753" w:type="dxa"/>
            <w:shd w:val="clear" w:color="auto" w:fill="auto"/>
            <w:hideMark/>
          </w:tcPr>
          <w:p w:rsidR="00A65E33" w:rsidRPr="00EA1B65" w:rsidRDefault="00A65E33" w:rsidP="00CF1020">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57" w:type="dxa"/>
            <w:shd w:val="clear" w:color="auto" w:fill="auto"/>
            <w:hideMark/>
          </w:tcPr>
          <w:p w:rsidR="00A65E33" w:rsidRPr="00EA1B65" w:rsidRDefault="00A65E33" w:rsidP="00CF1020">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2343" w:type="dxa"/>
            <w:shd w:val="clear" w:color="auto" w:fill="auto"/>
            <w:hideMark/>
          </w:tcPr>
          <w:p w:rsidR="00114F1B" w:rsidRDefault="00114F1B" w:rsidP="00CF1020">
            <w:pPr>
              <w:jc w:val="center"/>
              <w:rPr>
                <w:rFonts w:ascii="Arial" w:hAnsi="Arial" w:cs="Arial"/>
                <w:b/>
                <w:bCs/>
                <w:color w:val="000000"/>
              </w:rPr>
            </w:pPr>
            <w:r>
              <w:rPr>
                <w:rFonts w:ascii="Arial" w:hAnsi="Arial" w:cs="Arial"/>
                <w:b/>
                <w:bCs/>
                <w:color w:val="000000"/>
              </w:rPr>
              <w:t>ΠΡΟΣΦΕΡΟΜΕΝΗ</w:t>
            </w:r>
          </w:p>
          <w:p w:rsidR="00A65E33" w:rsidRPr="00EA1B65" w:rsidRDefault="00A65E33" w:rsidP="002323AC">
            <w:pPr>
              <w:jc w:val="center"/>
              <w:rPr>
                <w:rFonts w:ascii="Arial" w:hAnsi="Arial" w:cs="Arial"/>
                <w:b/>
                <w:bCs/>
                <w:color w:val="000000"/>
              </w:rPr>
            </w:pPr>
            <w:r w:rsidRPr="00EA1B65">
              <w:rPr>
                <w:rFonts w:ascii="Arial" w:hAnsi="Arial" w:cs="Arial"/>
                <w:b/>
                <w:bCs/>
                <w:color w:val="000000"/>
              </w:rPr>
              <w:t xml:space="preserve">ΤΙΜΗ </w:t>
            </w:r>
          </w:p>
        </w:tc>
        <w:tc>
          <w:tcPr>
            <w:tcW w:w="1395" w:type="dxa"/>
            <w:shd w:val="clear" w:color="auto" w:fill="auto"/>
            <w:noWrap/>
            <w:hideMark/>
          </w:tcPr>
          <w:p w:rsidR="00A65E33" w:rsidRPr="00EA1B65" w:rsidRDefault="00A65E33" w:rsidP="00CF1020">
            <w:pPr>
              <w:jc w:val="center"/>
              <w:rPr>
                <w:rFonts w:ascii="Arial" w:hAnsi="Arial" w:cs="Arial"/>
                <w:b/>
                <w:bCs/>
                <w:color w:val="000000"/>
              </w:rPr>
            </w:pPr>
            <w:r w:rsidRPr="00EA1B65">
              <w:rPr>
                <w:rFonts w:ascii="Arial" w:hAnsi="Arial" w:cs="Arial"/>
                <w:b/>
                <w:bCs/>
                <w:color w:val="000000"/>
              </w:rPr>
              <w:t>ΣΥΝΟΛΟ</w:t>
            </w:r>
          </w:p>
        </w:tc>
      </w:tr>
      <w:tr w:rsidR="00A65E33" w:rsidRPr="00AF2BDC" w:rsidTr="00E95491">
        <w:trPr>
          <w:trHeight w:val="261"/>
        </w:trPr>
        <w:tc>
          <w:tcPr>
            <w:tcW w:w="10093" w:type="dxa"/>
            <w:gridSpan w:val="5"/>
            <w:shd w:val="clear" w:color="auto" w:fill="auto"/>
          </w:tcPr>
          <w:p w:rsidR="00A65E33" w:rsidRDefault="00A65E33" w:rsidP="00CF1020">
            <w:pPr>
              <w:spacing w:line="276" w:lineRule="auto"/>
              <w:jc w:val="both"/>
              <w:rPr>
                <w:rFonts w:ascii="Arial" w:hAnsi="Arial" w:cs="Arial"/>
                <w:color w:val="000000"/>
                <w:sz w:val="22"/>
                <w:szCs w:val="22"/>
                <w:lang w:val="en-US"/>
              </w:rPr>
            </w:pPr>
            <w:r w:rsidRPr="005239E8">
              <w:rPr>
                <w:rFonts w:ascii="Calibri" w:hAnsi="Calibri" w:cs="Calibri"/>
                <w:b/>
                <w:u w:val="single"/>
              </w:rPr>
              <w:t>ΥΠΟΟΜΑΔΑ Α1:</w:t>
            </w:r>
          </w:p>
        </w:tc>
      </w:tr>
      <w:tr w:rsidR="00114F1B" w:rsidRPr="00AF2BDC" w:rsidTr="00E95491">
        <w:trPr>
          <w:trHeight w:val="1274"/>
        </w:trPr>
        <w:tc>
          <w:tcPr>
            <w:tcW w:w="645" w:type="dxa"/>
            <w:shd w:val="clear" w:color="auto" w:fill="auto"/>
            <w:hideMark/>
          </w:tcPr>
          <w:p w:rsidR="00A65E33" w:rsidRPr="00A475D9" w:rsidRDefault="00A65E33" w:rsidP="00CF1020">
            <w:pPr>
              <w:rPr>
                <w:rFonts w:ascii="Arial" w:hAnsi="Arial" w:cs="Arial"/>
                <w:b/>
                <w:bCs/>
                <w:color w:val="000000"/>
                <w:sz w:val="22"/>
                <w:szCs w:val="22"/>
              </w:rPr>
            </w:pPr>
            <w:r w:rsidRPr="00A475D9">
              <w:rPr>
                <w:rFonts w:ascii="Arial" w:hAnsi="Arial" w:cs="Arial"/>
                <w:b/>
                <w:bCs/>
                <w:color w:val="000000"/>
                <w:sz w:val="22"/>
                <w:szCs w:val="22"/>
              </w:rPr>
              <w:t>1</w:t>
            </w:r>
          </w:p>
        </w:tc>
        <w:tc>
          <w:tcPr>
            <w:tcW w:w="3753" w:type="dxa"/>
            <w:shd w:val="clear" w:color="auto" w:fill="auto"/>
            <w:hideMark/>
          </w:tcPr>
          <w:p w:rsidR="00A65E33" w:rsidRPr="00EA1B65" w:rsidRDefault="00A65E33" w:rsidP="00CF1020">
            <w:pPr>
              <w:rPr>
                <w:rFonts w:ascii="Arial" w:hAnsi="Arial" w:cs="Arial"/>
                <w:color w:val="000000"/>
                <w:sz w:val="22"/>
                <w:szCs w:val="22"/>
              </w:rPr>
            </w:pPr>
            <w:r>
              <w:rPr>
                <w:rFonts w:ascii="Calibri" w:hAnsi="Calibri" w:cs="Calibri"/>
                <w:b/>
              </w:rPr>
              <w:t>Αμοιβή της εταιρείας  για τη διοργάνωση και παραγωγή της συναυλίας στις 26/06/2022, στις 20</w:t>
            </w:r>
            <w:r w:rsidRPr="00212755">
              <w:rPr>
                <w:rFonts w:ascii="Calibri" w:hAnsi="Calibri" w:cs="Calibri"/>
                <w:b/>
              </w:rPr>
              <w:t>:00</w:t>
            </w:r>
            <w:r>
              <w:rPr>
                <w:rFonts w:ascii="Calibri" w:hAnsi="Calibri" w:cs="Calibri"/>
                <w:b/>
              </w:rPr>
              <w:t xml:space="preserve">,  στην πλατεία </w:t>
            </w:r>
            <w:proofErr w:type="spellStart"/>
            <w:r>
              <w:rPr>
                <w:rFonts w:ascii="Calibri" w:hAnsi="Calibri" w:cs="Calibri"/>
                <w:b/>
              </w:rPr>
              <w:t>Περραιβού</w:t>
            </w:r>
            <w:proofErr w:type="spellEnd"/>
            <w:r>
              <w:rPr>
                <w:rFonts w:ascii="Calibri" w:hAnsi="Calibri" w:cs="Calibri"/>
                <w:b/>
              </w:rPr>
              <w:t xml:space="preserve">,  </w:t>
            </w:r>
          </w:p>
        </w:tc>
        <w:tc>
          <w:tcPr>
            <w:tcW w:w="1957" w:type="dxa"/>
            <w:shd w:val="clear" w:color="auto" w:fill="auto"/>
            <w:vAlign w:val="center"/>
            <w:hideMark/>
          </w:tcPr>
          <w:p w:rsidR="00A65E33" w:rsidRPr="00145BEC" w:rsidRDefault="00A65E33" w:rsidP="00CF1020">
            <w:pPr>
              <w:jc w:val="center"/>
              <w:rPr>
                <w:rFonts w:ascii="Arial" w:hAnsi="Arial" w:cs="Arial"/>
                <w:color w:val="000000"/>
                <w:sz w:val="22"/>
                <w:szCs w:val="22"/>
                <w:lang w:val="en-US"/>
              </w:rPr>
            </w:pPr>
            <w:r>
              <w:rPr>
                <w:rFonts w:ascii="Arial" w:hAnsi="Arial" w:cs="Arial"/>
                <w:color w:val="000000"/>
                <w:sz w:val="22"/>
                <w:szCs w:val="22"/>
                <w:lang w:val="en-US"/>
              </w:rPr>
              <w:t>1</w:t>
            </w:r>
          </w:p>
        </w:tc>
        <w:tc>
          <w:tcPr>
            <w:tcW w:w="2343" w:type="dxa"/>
            <w:shd w:val="clear" w:color="auto" w:fill="auto"/>
            <w:noWrap/>
            <w:vAlign w:val="center"/>
          </w:tcPr>
          <w:p w:rsidR="00A65E33" w:rsidRPr="00145BEC" w:rsidRDefault="00A65E33" w:rsidP="00CF1020">
            <w:pPr>
              <w:jc w:val="center"/>
              <w:rPr>
                <w:rFonts w:ascii="Arial" w:hAnsi="Arial" w:cs="Arial"/>
                <w:color w:val="000000"/>
                <w:sz w:val="22"/>
                <w:szCs w:val="22"/>
                <w:lang w:val="en-US"/>
              </w:rPr>
            </w:pPr>
          </w:p>
        </w:tc>
        <w:tc>
          <w:tcPr>
            <w:tcW w:w="1395" w:type="dxa"/>
            <w:shd w:val="clear" w:color="auto" w:fill="auto"/>
            <w:noWrap/>
            <w:vAlign w:val="center"/>
          </w:tcPr>
          <w:p w:rsidR="00A65E33" w:rsidRPr="00EA1B65" w:rsidRDefault="00A65E33" w:rsidP="00CF1020">
            <w:pPr>
              <w:rPr>
                <w:rFonts w:ascii="Arial" w:hAnsi="Arial" w:cs="Arial"/>
                <w:color w:val="000000"/>
                <w:sz w:val="22"/>
                <w:szCs w:val="22"/>
              </w:rPr>
            </w:pPr>
          </w:p>
        </w:tc>
      </w:tr>
      <w:tr w:rsidR="00114F1B" w:rsidRPr="00AF2BDC" w:rsidTr="00E95491">
        <w:trPr>
          <w:trHeight w:val="327"/>
        </w:trPr>
        <w:tc>
          <w:tcPr>
            <w:tcW w:w="645" w:type="dxa"/>
            <w:shd w:val="clear" w:color="auto" w:fill="F2F2F2"/>
            <w:noWrap/>
            <w:hideMark/>
          </w:tcPr>
          <w:p w:rsidR="00A65E33" w:rsidRPr="00EA1B65" w:rsidRDefault="00A65E33" w:rsidP="00CF1020">
            <w:pPr>
              <w:jc w:val="center"/>
              <w:rPr>
                <w:rFonts w:ascii="Arial" w:hAnsi="Arial" w:cs="Arial"/>
                <w:b/>
                <w:bCs/>
                <w:color w:val="000000"/>
                <w:sz w:val="22"/>
                <w:szCs w:val="22"/>
              </w:rPr>
            </w:pPr>
          </w:p>
        </w:tc>
        <w:tc>
          <w:tcPr>
            <w:tcW w:w="3753" w:type="dxa"/>
            <w:shd w:val="clear" w:color="auto" w:fill="F2F2F2"/>
            <w:hideMark/>
          </w:tcPr>
          <w:p w:rsidR="00A65E33" w:rsidRPr="00EA1B65" w:rsidRDefault="00A65E33" w:rsidP="00CF1020">
            <w:pPr>
              <w:jc w:val="center"/>
              <w:rPr>
                <w:sz w:val="20"/>
                <w:szCs w:val="20"/>
              </w:rPr>
            </w:pPr>
          </w:p>
        </w:tc>
        <w:tc>
          <w:tcPr>
            <w:tcW w:w="1957" w:type="dxa"/>
            <w:shd w:val="clear" w:color="auto" w:fill="F2F2F2"/>
            <w:hideMark/>
          </w:tcPr>
          <w:p w:rsidR="00A65E33" w:rsidRPr="00EA1B65" w:rsidRDefault="00A65E33" w:rsidP="00CF1020">
            <w:pPr>
              <w:rPr>
                <w:sz w:val="20"/>
                <w:szCs w:val="20"/>
              </w:rPr>
            </w:pPr>
          </w:p>
        </w:tc>
        <w:tc>
          <w:tcPr>
            <w:tcW w:w="2343" w:type="dxa"/>
            <w:shd w:val="clear" w:color="auto" w:fill="F2F2F2"/>
            <w:hideMark/>
          </w:tcPr>
          <w:p w:rsidR="00A65E33" w:rsidRPr="00EA1B65" w:rsidRDefault="00A65E33" w:rsidP="00CF1020">
            <w:pPr>
              <w:jc w:val="right"/>
              <w:rPr>
                <w:rFonts w:ascii="Arial" w:hAnsi="Arial" w:cs="Arial"/>
                <w:b/>
                <w:bCs/>
                <w:color w:val="000000"/>
              </w:rPr>
            </w:pPr>
            <w:r w:rsidRPr="00EA1B65">
              <w:rPr>
                <w:rFonts w:ascii="Arial" w:hAnsi="Arial" w:cs="Arial"/>
                <w:b/>
                <w:bCs/>
                <w:color w:val="000000"/>
              </w:rPr>
              <w:t>ΑΞΙΑ</w:t>
            </w:r>
          </w:p>
        </w:tc>
        <w:tc>
          <w:tcPr>
            <w:tcW w:w="1395" w:type="dxa"/>
            <w:shd w:val="clear" w:color="auto" w:fill="F2F2F2"/>
            <w:noWrap/>
          </w:tcPr>
          <w:p w:rsidR="00A65E33" w:rsidRPr="00EA1B65" w:rsidRDefault="00A65E33" w:rsidP="00CF1020">
            <w:pPr>
              <w:jc w:val="right"/>
              <w:rPr>
                <w:rFonts w:ascii="Arial" w:hAnsi="Arial" w:cs="Arial"/>
                <w:b/>
                <w:bCs/>
                <w:color w:val="000000"/>
              </w:rPr>
            </w:pPr>
          </w:p>
        </w:tc>
      </w:tr>
      <w:tr w:rsidR="00114F1B" w:rsidRPr="00E76180" w:rsidTr="00E95491">
        <w:trPr>
          <w:trHeight w:val="418"/>
        </w:trPr>
        <w:tc>
          <w:tcPr>
            <w:tcW w:w="645" w:type="dxa"/>
            <w:shd w:val="clear" w:color="auto" w:fill="auto"/>
            <w:noWrap/>
            <w:hideMark/>
          </w:tcPr>
          <w:p w:rsidR="00A65E33" w:rsidRPr="00EA1B65" w:rsidRDefault="00A65E33" w:rsidP="00CF1020">
            <w:pPr>
              <w:jc w:val="right"/>
              <w:rPr>
                <w:rFonts w:ascii="Arial" w:hAnsi="Arial" w:cs="Arial"/>
                <w:b/>
                <w:bCs/>
                <w:color w:val="000000"/>
              </w:rPr>
            </w:pPr>
          </w:p>
        </w:tc>
        <w:tc>
          <w:tcPr>
            <w:tcW w:w="3753" w:type="dxa"/>
            <w:shd w:val="clear" w:color="auto" w:fill="auto"/>
            <w:hideMark/>
          </w:tcPr>
          <w:p w:rsidR="00A65E33" w:rsidRPr="00EA1B65" w:rsidRDefault="00A65E33" w:rsidP="00CF1020">
            <w:pPr>
              <w:jc w:val="center"/>
              <w:rPr>
                <w:sz w:val="20"/>
                <w:szCs w:val="20"/>
              </w:rPr>
            </w:pPr>
          </w:p>
        </w:tc>
        <w:tc>
          <w:tcPr>
            <w:tcW w:w="1957" w:type="dxa"/>
            <w:shd w:val="clear" w:color="auto" w:fill="auto"/>
            <w:hideMark/>
          </w:tcPr>
          <w:p w:rsidR="00A65E33" w:rsidRPr="00EA1B65" w:rsidRDefault="00A65E33" w:rsidP="00CF1020">
            <w:pPr>
              <w:rPr>
                <w:sz w:val="20"/>
                <w:szCs w:val="20"/>
              </w:rPr>
            </w:pPr>
          </w:p>
        </w:tc>
        <w:tc>
          <w:tcPr>
            <w:tcW w:w="2343" w:type="dxa"/>
            <w:shd w:val="clear" w:color="auto" w:fill="auto"/>
            <w:hideMark/>
          </w:tcPr>
          <w:p w:rsidR="00A65E33" w:rsidRPr="00E76180" w:rsidRDefault="00A65E33" w:rsidP="00CF1020">
            <w:pPr>
              <w:jc w:val="right"/>
              <w:rPr>
                <w:rFonts w:ascii="Arial" w:hAnsi="Arial" w:cs="Arial"/>
                <w:b/>
                <w:bCs/>
              </w:rPr>
            </w:pPr>
            <w:r w:rsidRPr="00E76180">
              <w:rPr>
                <w:rFonts w:ascii="Arial" w:hAnsi="Arial" w:cs="Arial"/>
                <w:b/>
                <w:bCs/>
              </w:rPr>
              <w:t>ΦΠΑ 24%</w:t>
            </w:r>
          </w:p>
        </w:tc>
        <w:tc>
          <w:tcPr>
            <w:tcW w:w="1395" w:type="dxa"/>
            <w:shd w:val="clear" w:color="auto" w:fill="auto"/>
            <w:noWrap/>
          </w:tcPr>
          <w:p w:rsidR="00A65E33" w:rsidRPr="00E76180" w:rsidRDefault="00A65E33" w:rsidP="00CF1020">
            <w:pPr>
              <w:jc w:val="right"/>
              <w:rPr>
                <w:rFonts w:ascii="Arial" w:hAnsi="Arial" w:cs="Arial"/>
                <w:b/>
                <w:bCs/>
              </w:rPr>
            </w:pPr>
          </w:p>
        </w:tc>
      </w:tr>
      <w:tr w:rsidR="00114F1B" w:rsidRPr="00AF2BDC" w:rsidTr="00E95491">
        <w:trPr>
          <w:trHeight w:val="281"/>
        </w:trPr>
        <w:tc>
          <w:tcPr>
            <w:tcW w:w="645" w:type="dxa"/>
            <w:tcBorders>
              <w:bottom w:val="single" w:sz="4" w:space="0" w:color="BFBFBF"/>
            </w:tcBorders>
            <w:shd w:val="clear" w:color="auto" w:fill="F2F2F2"/>
            <w:noWrap/>
            <w:hideMark/>
          </w:tcPr>
          <w:p w:rsidR="00A65E33" w:rsidRPr="00EA1B65" w:rsidRDefault="00A65E33" w:rsidP="00CF1020">
            <w:pPr>
              <w:jc w:val="right"/>
              <w:rPr>
                <w:rFonts w:ascii="Arial" w:hAnsi="Arial" w:cs="Arial"/>
                <w:b/>
                <w:bCs/>
                <w:color w:val="000000"/>
              </w:rPr>
            </w:pPr>
          </w:p>
        </w:tc>
        <w:tc>
          <w:tcPr>
            <w:tcW w:w="3753" w:type="dxa"/>
            <w:tcBorders>
              <w:bottom w:val="single" w:sz="4" w:space="0" w:color="BFBFBF"/>
            </w:tcBorders>
            <w:shd w:val="clear" w:color="auto" w:fill="F2F2F2"/>
            <w:hideMark/>
          </w:tcPr>
          <w:p w:rsidR="00A65E33" w:rsidRPr="00EA1B65" w:rsidRDefault="00A65E33" w:rsidP="00CF1020">
            <w:pPr>
              <w:jc w:val="center"/>
              <w:rPr>
                <w:sz w:val="20"/>
                <w:szCs w:val="20"/>
              </w:rPr>
            </w:pPr>
          </w:p>
        </w:tc>
        <w:tc>
          <w:tcPr>
            <w:tcW w:w="1957" w:type="dxa"/>
            <w:tcBorders>
              <w:bottom w:val="single" w:sz="4" w:space="0" w:color="BFBFBF"/>
            </w:tcBorders>
            <w:shd w:val="clear" w:color="auto" w:fill="F2F2F2"/>
            <w:hideMark/>
          </w:tcPr>
          <w:p w:rsidR="00A65E33" w:rsidRPr="00EA1B65" w:rsidRDefault="00A65E33" w:rsidP="00CF1020">
            <w:pPr>
              <w:rPr>
                <w:sz w:val="20"/>
                <w:szCs w:val="20"/>
              </w:rPr>
            </w:pPr>
          </w:p>
        </w:tc>
        <w:tc>
          <w:tcPr>
            <w:tcW w:w="2343" w:type="dxa"/>
            <w:tcBorders>
              <w:bottom w:val="single" w:sz="4" w:space="0" w:color="BFBFBF"/>
            </w:tcBorders>
            <w:shd w:val="clear" w:color="auto" w:fill="F2F2F2"/>
            <w:hideMark/>
          </w:tcPr>
          <w:p w:rsidR="00A65E33" w:rsidRPr="00EA1B65" w:rsidRDefault="00A65E33" w:rsidP="00E95491">
            <w:pPr>
              <w:jc w:val="right"/>
              <w:rPr>
                <w:rFonts w:ascii="Arial" w:hAnsi="Arial" w:cs="Arial"/>
                <w:b/>
                <w:bCs/>
                <w:color w:val="000000"/>
              </w:rPr>
            </w:pPr>
            <w:r w:rsidRPr="00EA1B65">
              <w:rPr>
                <w:rFonts w:ascii="Arial" w:hAnsi="Arial" w:cs="Arial"/>
                <w:b/>
                <w:bCs/>
                <w:color w:val="000000"/>
              </w:rPr>
              <w:t>ΣΥΝΟΛΟ</w:t>
            </w:r>
          </w:p>
        </w:tc>
        <w:tc>
          <w:tcPr>
            <w:tcW w:w="1395" w:type="dxa"/>
            <w:tcBorders>
              <w:bottom w:val="single" w:sz="4" w:space="0" w:color="BFBFBF"/>
            </w:tcBorders>
            <w:shd w:val="clear" w:color="auto" w:fill="F2F2F2"/>
            <w:noWrap/>
          </w:tcPr>
          <w:p w:rsidR="00A65E33" w:rsidRPr="00EA1B65" w:rsidRDefault="00A65E33" w:rsidP="00CF1020">
            <w:pPr>
              <w:jc w:val="right"/>
              <w:rPr>
                <w:rFonts w:ascii="Arial" w:hAnsi="Arial" w:cs="Arial"/>
                <w:b/>
                <w:bCs/>
                <w:color w:val="000000"/>
              </w:rPr>
            </w:pPr>
          </w:p>
        </w:tc>
      </w:tr>
      <w:tr w:rsidR="0029048B" w:rsidRPr="00AF2BDC" w:rsidTr="00E95491">
        <w:trPr>
          <w:trHeight w:val="395"/>
        </w:trPr>
        <w:tc>
          <w:tcPr>
            <w:tcW w:w="10093" w:type="dxa"/>
            <w:gridSpan w:val="5"/>
            <w:tcBorders>
              <w:left w:val="nil"/>
              <w:bottom w:val="nil"/>
              <w:right w:val="nil"/>
            </w:tcBorders>
            <w:shd w:val="clear" w:color="auto" w:fill="auto"/>
            <w:noWrap/>
          </w:tcPr>
          <w:p w:rsidR="0029048B" w:rsidRPr="005239E8" w:rsidRDefault="0029048B" w:rsidP="00CF1020">
            <w:pPr>
              <w:spacing w:line="276" w:lineRule="auto"/>
              <w:jc w:val="both"/>
              <w:rPr>
                <w:rFonts w:ascii="Calibri" w:hAnsi="Calibri" w:cs="Calibri"/>
                <w:b/>
                <w:u w:val="single"/>
              </w:rPr>
            </w:pPr>
          </w:p>
        </w:tc>
      </w:tr>
      <w:tr w:rsidR="0029048B" w:rsidRPr="00AF2BDC" w:rsidTr="00E95491">
        <w:trPr>
          <w:trHeight w:val="395"/>
        </w:trPr>
        <w:tc>
          <w:tcPr>
            <w:tcW w:w="10093" w:type="dxa"/>
            <w:gridSpan w:val="5"/>
            <w:tcBorders>
              <w:top w:val="nil"/>
              <w:left w:val="nil"/>
              <w:bottom w:val="nil"/>
              <w:right w:val="nil"/>
            </w:tcBorders>
            <w:shd w:val="clear" w:color="auto" w:fill="auto"/>
            <w:noWrap/>
          </w:tcPr>
          <w:p w:rsidR="0029048B" w:rsidRDefault="0029048B"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Pr="002323AC" w:rsidRDefault="002323AC" w:rsidP="00CF1020">
            <w:pPr>
              <w:spacing w:line="276" w:lineRule="auto"/>
              <w:jc w:val="both"/>
              <w:rPr>
                <w:rFonts w:ascii="Calibri" w:hAnsi="Calibri" w:cs="Calibri"/>
                <w:b/>
              </w:rPr>
            </w:pPr>
            <w:r w:rsidRPr="002323AC">
              <w:rPr>
                <w:rFonts w:ascii="Calibri" w:hAnsi="Calibri" w:cs="Calibri"/>
                <w:b/>
              </w:rPr>
              <w:t xml:space="preserve">                                                                                                                                   Ο Προσφέρων</w:t>
            </w: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CF1020">
            <w:pPr>
              <w:spacing w:line="276" w:lineRule="auto"/>
              <w:jc w:val="both"/>
              <w:rPr>
                <w:rFonts w:ascii="Calibri" w:hAnsi="Calibri" w:cs="Calibri"/>
                <w:b/>
                <w:u w:val="single"/>
              </w:rPr>
            </w:pPr>
          </w:p>
          <w:p w:rsidR="002323AC" w:rsidRDefault="002323AC" w:rsidP="002323AC">
            <w:pPr>
              <w:tabs>
                <w:tab w:val="left" w:pos="1365"/>
              </w:tabs>
              <w:rPr>
                <w:rFonts w:asciiTheme="minorHAnsi" w:hAnsiTheme="minorHAnsi" w:cstheme="minorHAnsi"/>
                <w:b/>
                <w:sz w:val="22"/>
                <w:szCs w:val="22"/>
              </w:rPr>
            </w:pPr>
          </w:p>
          <w:p w:rsidR="002323AC" w:rsidRDefault="002323AC" w:rsidP="002323AC">
            <w:pPr>
              <w:tabs>
                <w:tab w:val="left" w:pos="1365"/>
              </w:tabs>
              <w:rPr>
                <w:rFonts w:asciiTheme="minorHAnsi" w:hAnsiTheme="minorHAnsi" w:cstheme="minorHAnsi"/>
                <w:b/>
                <w:sz w:val="22"/>
                <w:szCs w:val="22"/>
              </w:rPr>
            </w:pPr>
          </w:p>
          <w:p w:rsidR="002323AC" w:rsidRDefault="002323AC" w:rsidP="002323AC">
            <w:pPr>
              <w:tabs>
                <w:tab w:val="left" w:pos="1365"/>
              </w:tabs>
              <w:rPr>
                <w:rFonts w:asciiTheme="minorHAnsi" w:hAnsiTheme="minorHAnsi" w:cstheme="minorHAnsi"/>
                <w:b/>
                <w:sz w:val="22"/>
                <w:szCs w:val="22"/>
              </w:rPr>
            </w:pPr>
          </w:p>
          <w:p w:rsidR="002323AC" w:rsidRDefault="002323AC" w:rsidP="002323A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81792" behindDoc="1" locked="0" layoutInCell="1" allowOverlap="1" wp14:anchorId="41546AAC" wp14:editId="5E8D2F0F">
                  <wp:simplePos x="0" y="0"/>
                  <wp:positionH relativeFrom="column">
                    <wp:posOffset>3810</wp:posOffset>
                  </wp:positionH>
                  <wp:positionV relativeFrom="paragraph">
                    <wp:posOffset>-368935</wp:posOffset>
                  </wp:positionV>
                  <wp:extent cx="866775" cy="704850"/>
                  <wp:effectExtent l="0" t="0" r="9525" b="0"/>
                  <wp:wrapNone/>
                  <wp:docPr id="6"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2323AC" w:rsidRDefault="002323AC" w:rsidP="002323AC">
            <w:pPr>
              <w:tabs>
                <w:tab w:val="left" w:pos="1365"/>
              </w:tabs>
              <w:rPr>
                <w:rFonts w:asciiTheme="minorHAnsi" w:hAnsiTheme="minorHAnsi" w:cstheme="minorHAnsi"/>
                <w:b/>
                <w:sz w:val="22"/>
                <w:szCs w:val="22"/>
              </w:rPr>
            </w:pPr>
          </w:p>
          <w:p w:rsidR="002323AC" w:rsidRPr="00241352" w:rsidRDefault="002323AC" w:rsidP="002323A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2323AC" w:rsidRPr="00241352" w:rsidRDefault="002323AC" w:rsidP="002323A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2323AC" w:rsidRPr="00241352" w:rsidRDefault="002323AC" w:rsidP="002323AC">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2323AC" w:rsidRPr="00241352" w:rsidRDefault="002323AC" w:rsidP="002323A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2323AC" w:rsidRPr="00241352" w:rsidRDefault="002323AC" w:rsidP="002323A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2323AC" w:rsidRPr="00241352" w:rsidRDefault="002323AC" w:rsidP="002323AC">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24,Κερατσίνι,</w:t>
            </w:r>
            <w:r>
              <w:rPr>
                <w:rFonts w:asciiTheme="minorHAnsi" w:hAnsiTheme="minorHAnsi" w:cstheme="minorHAnsi"/>
                <w:sz w:val="22"/>
                <w:szCs w:val="22"/>
              </w:rPr>
              <w:t xml:space="preserve"> Τ.Κ. 187</w:t>
            </w:r>
            <w:r w:rsidRPr="00241352">
              <w:rPr>
                <w:rFonts w:asciiTheme="minorHAnsi" w:hAnsiTheme="minorHAnsi" w:cstheme="minorHAnsi"/>
                <w:sz w:val="22"/>
                <w:szCs w:val="22"/>
              </w:rPr>
              <w:t>56</w:t>
            </w:r>
          </w:p>
          <w:p w:rsidR="002323AC" w:rsidRPr="00241352" w:rsidRDefault="002323AC" w:rsidP="002323AC">
            <w:pPr>
              <w:rPr>
                <w:rFonts w:asciiTheme="minorHAnsi" w:hAnsiTheme="minorHAnsi" w:cstheme="minorHAnsi"/>
                <w:sz w:val="22"/>
                <w:szCs w:val="22"/>
              </w:rPr>
            </w:pPr>
            <w:r w:rsidRPr="00241352">
              <w:rPr>
                <w:rFonts w:asciiTheme="minorHAnsi" w:hAnsiTheme="minorHAnsi" w:cstheme="minorHAnsi"/>
                <w:sz w:val="22"/>
                <w:szCs w:val="22"/>
              </w:rPr>
              <w:t>Πλη</w:t>
            </w:r>
            <w:r>
              <w:rPr>
                <w:rFonts w:asciiTheme="minorHAnsi" w:hAnsiTheme="minorHAnsi" w:cstheme="minorHAnsi"/>
                <w:sz w:val="22"/>
                <w:szCs w:val="22"/>
              </w:rPr>
              <w:t xml:space="preserve">ροφορίες: Σοφία </w:t>
            </w:r>
            <w:proofErr w:type="spellStart"/>
            <w:r>
              <w:rPr>
                <w:rFonts w:asciiTheme="minorHAnsi" w:hAnsiTheme="minorHAnsi" w:cstheme="minorHAnsi"/>
                <w:sz w:val="22"/>
                <w:szCs w:val="22"/>
              </w:rPr>
              <w:t>Σαραλοτίδου</w:t>
            </w:r>
            <w:proofErr w:type="spellEnd"/>
          </w:p>
          <w:p w:rsidR="002323AC" w:rsidRPr="00241352" w:rsidRDefault="002323AC" w:rsidP="002323AC">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7"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2323AC" w:rsidRDefault="002323AC" w:rsidP="002323AC">
            <w:pPr>
              <w:rPr>
                <w:rFonts w:asciiTheme="minorHAnsi" w:hAnsiTheme="minorHAnsi" w:cstheme="minorHAnsi"/>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2323AC" w:rsidRDefault="002323AC" w:rsidP="002323AC">
            <w:pPr>
              <w:rPr>
                <w:rFonts w:asciiTheme="minorHAnsi" w:hAnsiTheme="minorHAnsi" w:cstheme="minorHAnsi"/>
                <w:sz w:val="22"/>
                <w:szCs w:val="22"/>
              </w:rPr>
            </w:pPr>
          </w:p>
          <w:p w:rsidR="002323AC" w:rsidRDefault="002323AC" w:rsidP="002323AC">
            <w:pPr>
              <w:rPr>
                <w:rFonts w:asciiTheme="minorHAnsi" w:hAnsiTheme="minorHAnsi" w:cstheme="minorHAnsi"/>
                <w:sz w:val="22"/>
                <w:szCs w:val="22"/>
              </w:rPr>
            </w:pPr>
          </w:p>
          <w:p w:rsidR="002323AC" w:rsidRDefault="002323AC" w:rsidP="002323AC">
            <w:pPr>
              <w:rPr>
                <w:rFonts w:asciiTheme="minorHAnsi" w:hAnsiTheme="minorHAnsi" w:cstheme="minorHAnsi"/>
                <w:sz w:val="22"/>
                <w:szCs w:val="22"/>
              </w:rPr>
            </w:pPr>
          </w:p>
          <w:p w:rsidR="002323AC" w:rsidRPr="00241352" w:rsidRDefault="002323AC" w:rsidP="002323AC">
            <w:pPr>
              <w:rPr>
                <w:rFonts w:asciiTheme="minorHAnsi" w:hAnsiTheme="minorHAnsi" w:cstheme="minorHAnsi"/>
                <w:sz w:val="22"/>
                <w:szCs w:val="22"/>
                <w:lang w:eastAsia="zh-CN"/>
              </w:rPr>
            </w:pPr>
            <w:r w:rsidRPr="00241352">
              <w:rPr>
                <w:rFonts w:asciiTheme="minorHAnsi" w:hAnsiTheme="minorHAnsi" w:cstheme="minorHAnsi"/>
                <w:sz w:val="22"/>
                <w:szCs w:val="22"/>
              </w:rPr>
              <w:t xml:space="preserve">                                                                 </w:t>
            </w:r>
          </w:p>
          <w:p w:rsidR="002323AC" w:rsidRPr="00A65E33" w:rsidRDefault="002323AC" w:rsidP="002323AC">
            <w:pPr>
              <w:spacing w:line="360" w:lineRule="auto"/>
              <w:jc w:val="center"/>
              <w:rPr>
                <w:rFonts w:asciiTheme="minorHAnsi" w:hAnsiTheme="minorHAnsi" w:cstheme="minorHAnsi"/>
                <w:b/>
                <w:sz w:val="32"/>
                <w:szCs w:val="32"/>
              </w:rPr>
            </w:pPr>
            <w:r w:rsidRPr="00A65E33">
              <w:rPr>
                <w:rFonts w:asciiTheme="minorHAnsi" w:hAnsiTheme="minorHAnsi" w:cstheme="minorHAnsi"/>
                <w:b/>
                <w:sz w:val="32"/>
                <w:szCs w:val="32"/>
              </w:rPr>
              <w:t xml:space="preserve">ΕΝΤΥΠΟ </w:t>
            </w:r>
            <w:r>
              <w:rPr>
                <w:rFonts w:asciiTheme="minorHAnsi" w:hAnsiTheme="minorHAnsi" w:cstheme="minorHAnsi"/>
                <w:b/>
                <w:sz w:val="32"/>
                <w:szCs w:val="32"/>
              </w:rPr>
              <w:t xml:space="preserve">ΟΙΚΟΝΟΜΙΚΗΣ </w:t>
            </w:r>
            <w:r w:rsidRPr="00A65E33">
              <w:rPr>
                <w:rFonts w:asciiTheme="minorHAnsi" w:hAnsiTheme="minorHAnsi" w:cstheme="minorHAnsi"/>
                <w:b/>
                <w:sz w:val="32"/>
                <w:szCs w:val="32"/>
              </w:rPr>
              <w:t>ΠΡΟΣΦΟΡΑΣ</w:t>
            </w:r>
          </w:p>
          <w:p w:rsidR="002323AC" w:rsidRPr="00E84D84" w:rsidRDefault="002323AC" w:rsidP="002323AC">
            <w:pPr>
              <w:tabs>
                <w:tab w:val="left" w:pos="4320"/>
                <w:tab w:val="left" w:pos="5400"/>
              </w:tabs>
              <w:spacing w:line="276" w:lineRule="auto"/>
              <w:jc w:val="center"/>
              <w:rPr>
                <w:rFonts w:ascii="Arial" w:hAnsi="Arial" w:cs="Arial"/>
                <w:b/>
                <w:u w:val="single"/>
              </w:rPr>
            </w:pPr>
            <w:r w:rsidRPr="00E84D84">
              <w:rPr>
                <w:rFonts w:ascii="Arial" w:hAnsi="Arial" w:cs="Arial"/>
                <w:b/>
                <w:u w:val="single"/>
              </w:rPr>
              <w:t>ΟΜΑΔΑ Α</w:t>
            </w:r>
          </w:p>
          <w:p w:rsidR="002323AC" w:rsidRDefault="002323AC" w:rsidP="002323AC">
            <w:pPr>
              <w:tabs>
                <w:tab w:val="left" w:pos="4320"/>
                <w:tab w:val="left" w:pos="5400"/>
              </w:tabs>
              <w:spacing w:line="276" w:lineRule="auto"/>
              <w:jc w:val="center"/>
              <w:rPr>
                <w:rFonts w:ascii="Calibri" w:hAnsi="Calibri" w:cs="Calibri"/>
                <w:b/>
              </w:rPr>
            </w:pPr>
            <w:r w:rsidRPr="000536D2">
              <w:rPr>
                <w:rFonts w:ascii="Calibri" w:hAnsi="Calibri" w:cs="Calibri"/>
                <w:b/>
              </w:rPr>
              <w:t>(</w:t>
            </w:r>
            <w:r>
              <w:rPr>
                <w:rFonts w:ascii="Calibri" w:hAnsi="Calibri" w:cs="Calibri"/>
                <w:b/>
              </w:rPr>
              <w:t>Διοργάνωση και παραγωγή της συναυλίας)</w:t>
            </w:r>
          </w:p>
          <w:p w:rsidR="002323AC" w:rsidRDefault="002323AC" w:rsidP="00CF1020">
            <w:pPr>
              <w:spacing w:line="276" w:lineRule="auto"/>
              <w:jc w:val="both"/>
              <w:rPr>
                <w:rFonts w:ascii="Calibri" w:hAnsi="Calibri" w:cs="Calibri"/>
                <w:b/>
                <w:u w:val="single"/>
              </w:rPr>
            </w:pP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3669"/>
              <w:gridCol w:w="1913"/>
              <w:gridCol w:w="2291"/>
              <w:gridCol w:w="1364"/>
            </w:tblGrid>
            <w:tr w:rsidR="00E95491" w:rsidRPr="00EA1B65" w:rsidTr="00CF1020">
              <w:trPr>
                <w:trHeight w:val="720"/>
              </w:trPr>
              <w:tc>
                <w:tcPr>
                  <w:tcW w:w="630" w:type="dxa"/>
                  <w:shd w:val="clear" w:color="auto" w:fill="auto"/>
                  <w:noWrap/>
                  <w:hideMark/>
                </w:tcPr>
                <w:p w:rsidR="00E95491" w:rsidRPr="00EA1B65" w:rsidRDefault="00E95491" w:rsidP="00E95491">
                  <w:pPr>
                    <w:jc w:val="center"/>
                    <w:rPr>
                      <w:rFonts w:ascii="Arial" w:hAnsi="Arial" w:cs="Arial"/>
                      <w:b/>
                      <w:bCs/>
                      <w:color w:val="000000"/>
                    </w:rPr>
                  </w:pPr>
                  <w:r w:rsidRPr="00EA1B65">
                    <w:rPr>
                      <w:rFonts w:ascii="Arial" w:hAnsi="Arial" w:cs="Arial"/>
                      <w:b/>
                      <w:bCs/>
                      <w:color w:val="000000"/>
                    </w:rPr>
                    <w:t>Α/Α</w:t>
                  </w:r>
                </w:p>
              </w:tc>
              <w:tc>
                <w:tcPr>
                  <w:tcW w:w="3669" w:type="dxa"/>
                  <w:shd w:val="clear" w:color="auto" w:fill="auto"/>
                  <w:hideMark/>
                </w:tcPr>
                <w:p w:rsidR="00E95491" w:rsidRPr="00EA1B65" w:rsidRDefault="00E95491" w:rsidP="00E95491">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E95491" w:rsidRPr="00EA1B65" w:rsidRDefault="00E95491" w:rsidP="00E95491">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2291" w:type="dxa"/>
                  <w:shd w:val="clear" w:color="auto" w:fill="auto"/>
                  <w:hideMark/>
                </w:tcPr>
                <w:p w:rsidR="00E95491" w:rsidRDefault="00E95491" w:rsidP="00E95491">
                  <w:pPr>
                    <w:jc w:val="center"/>
                    <w:rPr>
                      <w:rFonts w:ascii="Arial" w:hAnsi="Arial" w:cs="Arial"/>
                      <w:b/>
                      <w:bCs/>
                      <w:color w:val="000000"/>
                    </w:rPr>
                  </w:pPr>
                  <w:r>
                    <w:rPr>
                      <w:rFonts w:ascii="Arial" w:hAnsi="Arial" w:cs="Arial"/>
                      <w:b/>
                      <w:bCs/>
                      <w:color w:val="000000"/>
                    </w:rPr>
                    <w:t>ΠΡΟΣΦΕΡΟΜΕΝΗ</w:t>
                  </w:r>
                </w:p>
                <w:p w:rsidR="00E95491" w:rsidRPr="00EA1B65" w:rsidRDefault="00E95491" w:rsidP="00E95491">
                  <w:pPr>
                    <w:jc w:val="center"/>
                    <w:rPr>
                      <w:rFonts w:ascii="Arial" w:hAnsi="Arial" w:cs="Arial"/>
                      <w:b/>
                      <w:bCs/>
                      <w:color w:val="000000"/>
                    </w:rPr>
                  </w:pPr>
                  <w:r w:rsidRPr="00EA1B65">
                    <w:rPr>
                      <w:rFonts w:ascii="Arial" w:hAnsi="Arial" w:cs="Arial"/>
                      <w:b/>
                      <w:bCs/>
                      <w:color w:val="000000"/>
                    </w:rPr>
                    <w:t xml:space="preserve">ΤΙΜΗ </w:t>
                  </w:r>
                </w:p>
              </w:tc>
              <w:tc>
                <w:tcPr>
                  <w:tcW w:w="1364" w:type="dxa"/>
                  <w:shd w:val="clear" w:color="auto" w:fill="auto"/>
                  <w:noWrap/>
                  <w:hideMark/>
                </w:tcPr>
                <w:p w:rsidR="00E95491" w:rsidRPr="00EA1B65" w:rsidRDefault="00E95491" w:rsidP="00E95491">
                  <w:pPr>
                    <w:jc w:val="center"/>
                    <w:rPr>
                      <w:rFonts w:ascii="Arial" w:hAnsi="Arial" w:cs="Arial"/>
                      <w:b/>
                      <w:bCs/>
                      <w:color w:val="000000"/>
                    </w:rPr>
                  </w:pPr>
                  <w:r w:rsidRPr="00EA1B65">
                    <w:rPr>
                      <w:rFonts w:ascii="Arial" w:hAnsi="Arial" w:cs="Arial"/>
                      <w:b/>
                      <w:bCs/>
                      <w:color w:val="000000"/>
                    </w:rPr>
                    <w:t>ΣΥΝΟΛΟ</w:t>
                  </w:r>
                </w:p>
              </w:tc>
            </w:tr>
            <w:tr w:rsidR="00E95491" w:rsidTr="00CF1020">
              <w:trPr>
                <w:trHeight w:val="261"/>
              </w:trPr>
              <w:tc>
                <w:tcPr>
                  <w:tcW w:w="9867" w:type="dxa"/>
                  <w:gridSpan w:val="5"/>
                  <w:shd w:val="clear" w:color="auto" w:fill="auto"/>
                </w:tcPr>
                <w:p w:rsidR="00E95491" w:rsidRDefault="00E95491" w:rsidP="00E95491">
                  <w:pPr>
                    <w:spacing w:line="276" w:lineRule="auto"/>
                    <w:jc w:val="both"/>
                    <w:rPr>
                      <w:rFonts w:ascii="Arial" w:hAnsi="Arial" w:cs="Arial"/>
                      <w:color w:val="000000"/>
                      <w:sz w:val="22"/>
                      <w:szCs w:val="22"/>
                      <w:lang w:val="en-US"/>
                    </w:rPr>
                  </w:pPr>
                  <w:r w:rsidRPr="005239E8">
                    <w:rPr>
                      <w:rFonts w:ascii="Calibri" w:hAnsi="Calibri" w:cs="Calibri"/>
                      <w:b/>
                      <w:u w:val="single"/>
                    </w:rPr>
                    <w:t>Υ</w:t>
                  </w:r>
                  <w:r>
                    <w:rPr>
                      <w:rFonts w:ascii="Calibri" w:hAnsi="Calibri" w:cs="Calibri"/>
                      <w:b/>
                      <w:u w:val="single"/>
                    </w:rPr>
                    <w:t>ΠΟΟΜΑΔΑ Α2</w:t>
                  </w:r>
                  <w:r w:rsidRPr="005239E8">
                    <w:rPr>
                      <w:rFonts w:ascii="Calibri" w:hAnsi="Calibri" w:cs="Calibri"/>
                      <w:b/>
                      <w:u w:val="single"/>
                    </w:rPr>
                    <w:t>:</w:t>
                  </w:r>
                </w:p>
              </w:tc>
            </w:tr>
            <w:tr w:rsidR="00E95491" w:rsidRPr="00EA1B65" w:rsidTr="00CF1020">
              <w:trPr>
                <w:trHeight w:val="1274"/>
              </w:trPr>
              <w:tc>
                <w:tcPr>
                  <w:tcW w:w="630" w:type="dxa"/>
                  <w:shd w:val="clear" w:color="auto" w:fill="auto"/>
                  <w:hideMark/>
                </w:tcPr>
                <w:p w:rsidR="00E95491" w:rsidRPr="00EA1B65" w:rsidRDefault="00E95491" w:rsidP="00E95491">
                  <w:pPr>
                    <w:jc w:val="center"/>
                    <w:rPr>
                      <w:rFonts w:ascii="Arial" w:hAnsi="Arial" w:cs="Arial"/>
                      <w:b/>
                      <w:bCs/>
                      <w:color w:val="000000"/>
                      <w:sz w:val="22"/>
                      <w:szCs w:val="22"/>
                    </w:rPr>
                  </w:pPr>
                </w:p>
                <w:p w:rsidR="00E95491" w:rsidRPr="00EA1B65" w:rsidRDefault="00E95491" w:rsidP="00E95491">
                  <w:pPr>
                    <w:rPr>
                      <w:rFonts w:ascii="Arial" w:hAnsi="Arial" w:cs="Arial"/>
                      <w:b/>
                      <w:bCs/>
                      <w:color w:val="000000"/>
                      <w:sz w:val="22"/>
                      <w:szCs w:val="22"/>
                    </w:rPr>
                  </w:pPr>
                  <w:r w:rsidRPr="00EA1B65">
                    <w:rPr>
                      <w:rFonts w:ascii="Arial" w:hAnsi="Arial" w:cs="Arial"/>
                      <w:b/>
                      <w:bCs/>
                      <w:color w:val="000000"/>
                      <w:sz w:val="22"/>
                      <w:szCs w:val="22"/>
                    </w:rPr>
                    <w:t>2</w:t>
                  </w:r>
                </w:p>
              </w:tc>
              <w:tc>
                <w:tcPr>
                  <w:tcW w:w="3669" w:type="dxa"/>
                  <w:shd w:val="clear" w:color="auto" w:fill="auto"/>
                  <w:hideMark/>
                </w:tcPr>
                <w:p w:rsidR="00E95491" w:rsidRPr="00EA1B65" w:rsidRDefault="00E95491" w:rsidP="00E95491">
                  <w:pPr>
                    <w:rPr>
                      <w:rFonts w:ascii="Arial" w:hAnsi="Arial" w:cs="Arial"/>
                      <w:color w:val="000000"/>
                      <w:sz w:val="22"/>
                      <w:szCs w:val="22"/>
                    </w:rPr>
                  </w:pPr>
                  <w:r>
                    <w:rPr>
                      <w:rFonts w:ascii="Calibri" w:hAnsi="Calibri" w:cs="Calibri"/>
                      <w:b/>
                    </w:rPr>
                    <w:t>Αμοιβή της εταιρείας  για τη διοργάνωση και παραγωγή της συναυλίας στις 28/06/2022, στις 20</w:t>
                  </w:r>
                  <w:r w:rsidRPr="00212755">
                    <w:rPr>
                      <w:rFonts w:ascii="Calibri" w:hAnsi="Calibri" w:cs="Calibri"/>
                      <w:b/>
                    </w:rPr>
                    <w:t>:00</w:t>
                  </w:r>
                  <w:r>
                    <w:rPr>
                      <w:rFonts w:ascii="Calibri" w:hAnsi="Calibri" w:cs="Calibri"/>
                      <w:b/>
                    </w:rPr>
                    <w:t xml:space="preserve">,  στην πλατεία Πόντου,  </w:t>
                  </w:r>
                </w:p>
              </w:tc>
              <w:tc>
                <w:tcPr>
                  <w:tcW w:w="1913" w:type="dxa"/>
                  <w:shd w:val="clear" w:color="auto" w:fill="auto"/>
                  <w:vAlign w:val="center"/>
                  <w:hideMark/>
                </w:tcPr>
                <w:p w:rsidR="00E95491" w:rsidRPr="00145BEC" w:rsidRDefault="00E95491" w:rsidP="00E95491">
                  <w:pPr>
                    <w:jc w:val="center"/>
                    <w:rPr>
                      <w:rFonts w:ascii="Arial" w:hAnsi="Arial" w:cs="Arial"/>
                      <w:color w:val="000000"/>
                      <w:sz w:val="22"/>
                      <w:szCs w:val="22"/>
                      <w:lang w:val="en-US"/>
                    </w:rPr>
                  </w:pPr>
                  <w:r>
                    <w:rPr>
                      <w:rFonts w:ascii="Arial" w:hAnsi="Arial" w:cs="Arial"/>
                      <w:color w:val="000000"/>
                      <w:sz w:val="22"/>
                      <w:szCs w:val="22"/>
                      <w:lang w:val="en-US"/>
                    </w:rPr>
                    <w:t>1</w:t>
                  </w:r>
                </w:p>
              </w:tc>
              <w:tc>
                <w:tcPr>
                  <w:tcW w:w="2291" w:type="dxa"/>
                  <w:shd w:val="clear" w:color="auto" w:fill="auto"/>
                  <w:noWrap/>
                  <w:vAlign w:val="center"/>
                </w:tcPr>
                <w:p w:rsidR="00E95491" w:rsidRPr="00145BEC" w:rsidRDefault="00E95491" w:rsidP="00E95491">
                  <w:pPr>
                    <w:jc w:val="center"/>
                    <w:rPr>
                      <w:rFonts w:ascii="Arial" w:hAnsi="Arial" w:cs="Arial"/>
                      <w:color w:val="000000"/>
                      <w:sz w:val="22"/>
                      <w:szCs w:val="22"/>
                      <w:lang w:val="en-US"/>
                    </w:rPr>
                  </w:pPr>
                </w:p>
              </w:tc>
              <w:tc>
                <w:tcPr>
                  <w:tcW w:w="1364" w:type="dxa"/>
                  <w:shd w:val="clear" w:color="auto" w:fill="auto"/>
                  <w:noWrap/>
                  <w:vAlign w:val="center"/>
                </w:tcPr>
                <w:p w:rsidR="00E95491" w:rsidRPr="00EA1B65" w:rsidRDefault="00E95491" w:rsidP="00E95491">
                  <w:pPr>
                    <w:rPr>
                      <w:rFonts w:ascii="Arial" w:hAnsi="Arial" w:cs="Arial"/>
                      <w:color w:val="000000"/>
                      <w:sz w:val="22"/>
                      <w:szCs w:val="22"/>
                    </w:rPr>
                  </w:pPr>
                </w:p>
              </w:tc>
            </w:tr>
            <w:tr w:rsidR="00E95491" w:rsidRPr="00EA1B65" w:rsidTr="00CF1020">
              <w:trPr>
                <w:trHeight w:val="327"/>
              </w:trPr>
              <w:tc>
                <w:tcPr>
                  <w:tcW w:w="630" w:type="dxa"/>
                  <w:shd w:val="clear" w:color="auto" w:fill="F2F2F2"/>
                  <w:noWrap/>
                  <w:hideMark/>
                </w:tcPr>
                <w:p w:rsidR="00E95491" w:rsidRPr="00EA1B65" w:rsidRDefault="00E95491" w:rsidP="00E95491">
                  <w:pPr>
                    <w:jc w:val="center"/>
                    <w:rPr>
                      <w:rFonts w:ascii="Arial" w:hAnsi="Arial" w:cs="Arial"/>
                      <w:b/>
                      <w:bCs/>
                      <w:color w:val="000000"/>
                      <w:sz w:val="22"/>
                      <w:szCs w:val="22"/>
                    </w:rPr>
                  </w:pPr>
                </w:p>
              </w:tc>
              <w:tc>
                <w:tcPr>
                  <w:tcW w:w="3669" w:type="dxa"/>
                  <w:shd w:val="clear" w:color="auto" w:fill="F2F2F2"/>
                  <w:hideMark/>
                </w:tcPr>
                <w:p w:rsidR="00E95491" w:rsidRPr="00EA1B65" w:rsidRDefault="00E95491" w:rsidP="00E95491">
                  <w:pPr>
                    <w:jc w:val="center"/>
                    <w:rPr>
                      <w:sz w:val="20"/>
                      <w:szCs w:val="20"/>
                    </w:rPr>
                  </w:pPr>
                </w:p>
              </w:tc>
              <w:tc>
                <w:tcPr>
                  <w:tcW w:w="1913" w:type="dxa"/>
                  <w:shd w:val="clear" w:color="auto" w:fill="F2F2F2"/>
                  <w:hideMark/>
                </w:tcPr>
                <w:p w:rsidR="00E95491" w:rsidRPr="00EA1B65" w:rsidRDefault="00E95491" w:rsidP="00E95491">
                  <w:pPr>
                    <w:rPr>
                      <w:sz w:val="20"/>
                      <w:szCs w:val="20"/>
                    </w:rPr>
                  </w:pPr>
                </w:p>
              </w:tc>
              <w:tc>
                <w:tcPr>
                  <w:tcW w:w="2291" w:type="dxa"/>
                  <w:shd w:val="clear" w:color="auto" w:fill="F2F2F2"/>
                  <w:hideMark/>
                </w:tcPr>
                <w:p w:rsidR="00E95491" w:rsidRPr="00EA1B65" w:rsidRDefault="00E95491" w:rsidP="00E95491">
                  <w:pPr>
                    <w:jc w:val="right"/>
                    <w:rPr>
                      <w:rFonts w:ascii="Arial" w:hAnsi="Arial" w:cs="Arial"/>
                      <w:b/>
                      <w:bCs/>
                      <w:color w:val="000000"/>
                    </w:rPr>
                  </w:pPr>
                  <w:r w:rsidRPr="00EA1B65">
                    <w:rPr>
                      <w:rFonts w:ascii="Arial" w:hAnsi="Arial" w:cs="Arial"/>
                      <w:b/>
                      <w:bCs/>
                      <w:color w:val="000000"/>
                    </w:rPr>
                    <w:t>ΑΞΙΑ</w:t>
                  </w:r>
                </w:p>
              </w:tc>
              <w:tc>
                <w:tcPr>
                  <w:tcW w:w="1364" w:type="dxa"/>
                  <w:shd w:val="clear" w:color="auto" w:fill="F2F2F2"/>
                  <w:noWrap/>
                </w:tcPr>
                <w:p w:rsidR="00E95491" w:rsidRPr="00EA1B65" w:rsidRDefault="00E95491" w:rsidP="00E95491">
                  <w:pPr>
                    <w:jc w:val="right"/>
                    <w:rPr>
                      <w:rFonts w:ascii="Arial" w:hAnsi="Arial" w:cs="Arial"/>
                      <w:b/>
                      <w:bCs/>
                      <w:color w:val="000000"/>
                    </w:rPr>
                  </w:pPr>
                </w:p>
              </w:tc>
            </w:tr>
            <w:tr w:rsidR="00E95491" w:rsidRPr="00E76180" w:rsidTr="00CF1020">
              <w:trPr>
                <w:trHeight w:val="418"/>
              </w:trPr>
              <w:tc>
                <w:tcPr>
                  <w:tcW w:w="630" w:type="dxa"/>
                  <w:shd w:val="clear" w:color="auto" w:fill="auto"/>
                  <w:noWrap/>
                  <w:hideMark/>
                </w:tcPr>
                <w:p w:rsidR="00E95491" w:rsidRPr="00EA1B65" w:rsidRDefault="00E95491" w:rsidP="00E95491">
                  <w:pPr>
                    <w:jc w:val="right"/>
                    <w:rPr>
                      <w:rFonts w:ascii="Arial" w:hAnsi="Arial" w:cs="Arial"/>
                      <w:b/>
                      <w:bCs/>
                      <w:color w:val="000000"/>
                    </w:rPr>
                  </w:pPr>
                </w:p>
              </w:tc>
              <w:tc>
                <w:tcPr>
                  <w:tcW w:w="3669" w:type="dxa"/>
                  <w:shd w:val="clear" w:color="auto" w:fill="auto"/>
                  <w:hideMark/>
                </w:tcPr>
                <w:p w:rsidR="00E95491" w:rsidRPr="00EA1B65" w:rsidRDefault="00E95491" w:rsidP="00E95491">
                  <w:pPr>
                    <w:jc w:val="center"/>
                    <w:rPr>
                      <w:sz w:val="20"/>
                      <w:szCs w:val="20"/>
                    </w:rPr>
                  </w:pPr>
                </w:p>
              </w:tc>
              <w:tc>
                <w:tcPr>
                  <w:tcW w:w="1913" w:type="dxa"/>
                  <w:shd w:val="clear" w:color="auto" w:fill="auto"/>
                  <w:hideMark/>
                </w:tcPr>
                <w:p w:rsidR="00E95491" w:rsidRPr="00EA1B65" w:rsidRDefault="00E95491" w:rsidP="00E95491">
                  <w:pPr>
                    <w:rPr>
                      <w:sz w:val="20"/>
                      <w:szCs w:val="20"/>
                    </w:rPr>
                  </w:pPr>
                </w:p>
              </w:tc>
              <w:tc>
                <w:tcPr>
                  <w:tcW w:w="2291" w:type="dxa"/>
                  <w:shd w:val="clear" w:color="auto" w:fill="auto"/>
                  <w:hideMark/>
                </w:tcPr>
                <w:p w:rsidR="00E95491" w:rsidRPr="00E76180" w:rsidRDefault="00E95491" w:rsidP="00E95491">
                  <w:pPr>
                    <w:jc w:val="right"/>
                    <w:rPr>
                      <w:rFonts w:ascii="Arial" w:hAnsi="Arial" w:cs="Arial"/>
                      <w:b/>
                      <w:bCs/>
                    </w:rPr>
                  </w:pPr>
                  <w:r w:rsidRPr="00E76180">
                    <w:rPr>
                      <w:rFonts w:ascii="Arial" w:hAnsi="Arial" w:cs="Arial"/>
                      <w:b/>
                      <w:bCs/>
                    </w:rPr>
                    <w:t>ΦΠΑ 24%</w:t>
                  </w:r>
                </w:p>
              </w:tc>
              <w:tc>
                <w:tcPr>
                  <w:tcW w:w="1364" w:type="dxa"/>
                  <w:shd w:val="clear" w:color="auto" w:fill="auto"/>
                  <w:noWrap/>
                </w:tcPr>
                <w:p w:rsidR="00E95491" w:rsidRPr="00E76180" w:rsidRDefault="00E95491" w:rsidP="00E95491">
                  <w:pPr>
                    <w:jc w:val="right"/>
                    <w:rPr>
                      <w:rFonts w:ascii="Arial" w:hAnsi="Arial" w:cs="Arial"/>
                      <w:b/>
                      <w:bCs/>
                    </w:rPr>
                  </w:pPr>
                </w:p>
              </w:tc>
            </w:tr>
            <w:tr w:rsidR="00E95491" w:rsidRPr="00EA1B65" w:rsidTr="00CF1020">
              <w:trPr>
                <w:trHeight w:val="281"/>
              </w:trPr>
              <w:tc>
                <w:tcPr>
                  <w:tcW w:w="630" w:type="dxa"/>
                  <w:tcBorders>
                    <w:bottom w:val="single" w:sz="4" w:space="0" w:color="BFBFBF"/>
                  </w:tcBorders>
                  <w:shd w:val="clear" w:color="auto" w:fill="F2F2F2"/>
                  <w:noWrap/>
                  <w:hideMark/>
                </w:tcPr>
                <w:p w:rsidR="00E95491" w:rsidRPr="00EA1B65" w:rsidRDefault="00E95491" w:rsidP="00E95491">
                  <w:pPr>
                    <w:jc w:val="right"/>
                    <w:rPr>
                      <w:rFonts w:ascii="Arial" w:hAnsi="Arial" w:cs="Arial"/>
                      <w:b/>
                      <w:bCs/>
                      <w:color w:val="000000"/>
                    </w:rPr>
                  </w:pPr>
                </w:p>
              </w:tc>
              <w:tc>
                <w:tcPr>
                  <w:tcW w:w="3669" w:type="dxa"/>
                  <w:tcBorders>
                    <w:bottom w:val="single" w:sz="4" w:space="0" w:color="BFBFBF"/>
                  </w:tcBorders>
                  <w:shd w:val="clear" w:color="auto" w:fill="F2F2F2"/>
                  <w:hideMark/>
                </w:tcPr>
                <w:p w:rsidR="00E95491" w:rsidRPr="00EA1B65" w:rsidRDefault="00E95491" w:rsidP="00E95491">
                  <w:pPr>
                    <w:jc w:val="center"/>
                    <w:rPr>
                      <w:sz w:val="20"/>
                      <w:szCs w:val="20"/>
                    </w:rPr>
                  </w:pPr>
                </w:p>
              </w:tc>
              <w:tc>
                <w:tcPr>
                  <w:tcW w:w="1913" w:type="dxa"/>
                  <w:tcBorders>
                    <w:bottom w:val="single" w:sz="4" w:space="0" w:color="BFBFBF"/>
                  </w:tcBorders>
                  <w:shd w:val="clear" w:color="auto" w:fill="F2F2F2"/>
                  <w:hideMark/>
                </w:tcPr>
                <w:p w:rsidR="00E95491" w:rsidRPr="00EA1B65" w:rsidRDefault="00E95491" w:rsidP="00E95491">
                  <w:pPr>
                    <w:rPr>
                      <w:sz w:val="20"/>
                      <w:szCs w:val="20"/>
                    </w:rPr>
                  </w:pPr>
                </w:p>
              </w:tc>
              <w:tc>
                <w:tcPr>
                  <w:tcW w:w="2291" w:type="dxa"/>
                  <w:tcBorders>
                    <w:bottom w:val="single" w:sz="4" w:space="0" w:color="BFBFBF"/>
                  </w:tcBorders>
                  <w:shd w:val="clear" w:color="auto" w:fill="F2F2F2"/>
                  <w:hideMark/>
                </w:tcPr>
                <w:p w:rsidR="00E95491" w:rsidRPr="00EA1B65" w:rsidRDefault="00E95491" w:rsidP="00E95491">
                  <w:pPr>
                    <w:jc w:val="right"/>
                    <w:rPr>
                      <w:rFonts w:ascii="Arial" w:hAnsi="Arial" w:cs="Arial"/>
                      <w:b/>
                      <w:bCs/>
                      <w:color w:val="000000"/>
                    </w:rPr>
                  </w:pPr>
                  <w:r w:rsidRPr="00EA1B65">
                    <w:rPr>
                      <w:rFonts w:ascii="Arial" w:hAnsi="Arial" w:cs="Arial"/>
                      <w:b/>
                      <w:bCs/>
                      <w:color w:val="000000"/>
                    </w:rPr>
                    <w:t>ΣΥΝΟΛΟ</w:t>
                  </w:r>
                </w:p>
              </w:tc>
              <w:tc>
                <w:tcPr>
                  <w:tcW w:w="1364" w:type="dxa"/>
                  <w:tcBorders>
                    <w:bottom w:val="single" w:sz="4" w:space="0" w:color="BFBFBF"/>
                  </w:tcBorders>
                  <w:shd w:val="clear" w:color="auto" w:fill="F2F2F2"/>
                  <w:noWrap/>
                </w:tcPr>
                <w:p w:rsidR="00E95491" w:rsidRPr="00EA1B65" w:rsidRDefault="00E95491" w:rsidP="00E95491">
                  <w:pPr>
                    <w:jc w:val="right"/>
                    <w:rPr>
                      <w:rFonts w:ascii="Arial" w:hAnsi="Arial" w:cs="Arial"/>
                      <w:b/>
                      <w:bCs/>
                      <w:color w:val="000000"/>
                    </w:rPr>
                  </w:pPr>
                </w:p>
              </w:tc>
            </w:tr>
          </w:tbl>
          <w:p w:rsidR="00E95491" w:rsidRDefault="00E95491" w:rsidP="00CF1020">
            <w:pPr>
              <w:spacing w:line="276" w:lineRule="auto"/>
              <w:jc w:val="both"/>
              <w:rPr>
                <w:rFonts w:ascii="Calibri" w:hAnsi="Calibri" w:cs="Calibri"/>
                <w:b/>
                <w:u w:val="single"/>
              </w:rPr>
            </w:pPr>
          </w:p>
          <w:p w:rsidR="00E95491" w:rsidRDefault="00E95491" w:rsidP="00CF1020">
            <w:pPr>
              <w:spacing w:line="276" w:lineRule="auto"/>
              <w:jc w:val="both"/>
              <w:rPr>
                <w:rFonts w:ascii="Calibri" w:hAnsi="Calibri" w:cs="Calibri"/>
                <w:b/>
                <w:u w:val="single"/>
              </w:rPr>
            </w:pPr>
          </w:p>
          <w:p w:rsidR="00E95491" w:rsidRDefault="00E95491" w:rsidP="00CF1020">
            <w:pPr>
              <w:spacing w:line="276" w:lineRule="auto"/>
              <w:jc w:val="both"/>
              <w:rPr>
                <w:rFonts w:ascii="Calibri" w:hAnsi="Calibri" w:cs="Calibri"/>
                <w:b/>
                <w:u w:val="single"/>
              </w:rPr>
            </w:pPr>
          </w:p>
          <w:p w:rsidR="00E95491" w:rsidRPr="005239E8" w:rsidRDefault="00E95491" w:rsidP="00CF1020">
            <w:pPr>
              <w:spacing w:line="276" w:lineRule="auto"/>
              <w:jc w:val="both"/>
              <w:rPr>
                <w:rFonts w:ascii="Calibri" w:hAnsi="Calibri" w:cs="Calibri"/>
                <w:b/>
                <w:u w:val="single"/>
              </w:rPr>
            </w:pPr>
          </w:p>
        </w:tc>
      </w:tr>
    </w:tbl>
    <w:p w:rsidR="00A65E33" w:rsidRDefault="00A65E33" w:rsidP="008F77F2">
      <w:pPr>
        <w:spacing w:line="360" w:lineRule="auto"/>
        <w:jc w:val="center"/>
        <w:rPr>
          <w:rFonts w:asciiTheme="minorHAnsi" w:hAnsiTheme="minorHAnsi" w:cstheme="minorHAnsi"/>
          <w:b/>
          <w:sz w:val="22"/>
          <w:szCs w:val="22"/>
        </w:rPr>
      </w:pPr>
    </w:p>
    <w:p w:rsidR="0029048B" w:rsidRDefault="0029048B"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r>
        <w:rPr>
          <w:rFonts w:ascii="Calibri" w:hAnsi="Calibri" w:cs="Calibri"/>
          <w:b/>
        </w:rPr>
        <w:t xml:space="preserve">                                                                               </w:t>
      </w:r>
      <w:r w:rsidRPr="002323AC">
        <w:rPr>
          <w:rFonts w:ascii="Calibri" w:hAnsi="Calibri" w:cs="Calibri"/>
          <w:b/>
        </w:rPr>
        <w:t>Ο Προσφέρων</w:t>
      </w: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2323AC" w:rsidRDefault="002323AC" w:rsidP="008F77F2">
      <w:pPr>
        <w:spacing w:line="360" w:lineRule="auto"/>
        <w:jc w:val="center"/>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83840" behindDoc="1" locked="0" layoutInCell="1" allowOverlap="1" wp14:anchorId="559D3503" wp14:editId="0B079487">
            <wp:simplePos x="0" y="0"/>
            <wp:positionH relativeFrom="column">
              <wp:posOffset>3810</wp:posOffset>
            </wp:positionH>
            <wp:positionV relativeFrom="paragraph">
              <wp:posOffset>-368935</wp:posOffset>
            </wp:positionV>
            <wp:extent cx="866775" cy="704850"/>
            <wp:effectExtent l="0" t="0" r="9525" b="0"/>
            <wp:wrapNone/>
            <wp:docPr id="7"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0B068C" w:rsidRDefault="000B068C" w:rsidP="000B068C">
      <w:pPr>
        <w:tabs>
          <w:tab w:val="left" w:pos="1365"/>
        </w:tabs>
        <w:rPr>
          <w:rFonts w:asciiTheme="minorHAnsi" w:hAnsiTheme="minorHAnsi" w:cstheme="minorHAnsi"/>
          <w:b/>
          <w:sz w:val="22"/>
          <w:szCs w:val="22"/>
        </w:rPr>
      </w:pPr>
    </w:p>
    <w:p w:rsidR="000B068C" w:rsidRPr="00241352" w:rsidRDefault="000B068C" w:rsidP="000B068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0B068C" w:rsidRPr="00241352" w:rsidRDefault="000B068C" w:rsidP="000B068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0B068C" w:rsidRPr="00241352" w:rsidRDefault="000B068C" w:rsidP="000B068C">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24,Κερατσίνι,</w:t>
      </w:r>
      <w:r>
        <w:rPr>
          <w:rFonts w:asciiTheme="minorHAnsi" w:hAnsiTheme="minorHAnsi" w:cstheme="minorHAnsi"/>
          <w:sz w:val="22"/>
          <w:szCs w:val="22"/>
        </w:rPr>
        <w:t xml:space="preserve"> Τ.Κ. 187</w:t>
      </w:r>
      <w:r w:rsidRPr="00241352">
        <w:rPr>
          <w:rFonts w:asciiTheme="minorHAnsi" w:hAnsiTheme="minorHAnsi" w:cstheme="minorHAnsi"/>
          <w:sz w:val="22"/>
          <w:szCs w:val="22"/>
        </w:rPr>
        <w:t>56</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rPr>
        <w:t>Πλη</w:t>
      </w:r>
      <w:r>
        <w:rPr>
          <w:rFonts w:asciiTheme="minorHAnsi" w:hAnsiTheme="minorHAnsi" w:cstheme="minorHAnsi"/>
          <w:sz w:val="22"/>
          <w:szCs w:val="22"/>
        </w:rPr>
        <w:t xml:space="preserve">ροφορίες: Σοφία </w:t>
      </w:r>
      <w:proofErr w:type="spellStart"/>
      <w:r>
        <w:rPr>
          <w:rFonts w:asciiTheme="minorHAnsi" w:hAnsiTheme="minorHAnsi" w:cstheme="minorHAnsi"/>
          <w:sz w:val="22"/>
          <w:szCs w:val="22"/>
        </w:rPr>
        <w:t>Σαραλοτίδου</w:t>
      </w:r>
      <w:proofErr w:type="spellEnd"/>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8"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0B068C" w:rsidRDefault="000B068C" w:rsidP="000B068C">
      <w:pPr>
        <w:rPr>
          <w:rFonts w:asciiTheme="minorHAnsi" w:hAnsiTheme="minorHAnsi" w:cstheme="minorHAnsi"/>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0B068C" w:rsidRDefault="000B068C" w:rsidP="000B068C">
      <w:pPr>
        <w:rPr>
          <w:rFonts w:asciiTheme="minorHAnsi" w:hAnsiTheme="minorHAnsi" w:cstheme="minorHAnsi"/>
          <w:sz w:val="22"/>
          <w:szCs w:val="22"/>
        </w:rPr>
      </w:pPr>
      <w:r w:rsidRPr="00241352">
        <w:rPr>
          <w:rFonts w:asciiTheme="minorHAnsi" w:hAnsiTheme="minorHAnsi" w:cstheme="minorHAnsi"/>
          <w:sz w:val="22"/>
          <w:szCs w:val="22"/>
        </w:rPr>
        <w:t xml:space="preserve">                                                           </w:t>
      </w:r>
    </w:p>
    <w:p w:rsidR="009310D9" w:rsidRPr="00E84D84" w:rsidRDefault="002B56EB" w:rsidP="009310D9">
      <w:pPr>
        <w:tabs>
          <w:tab w:val="left" w:pos="4320"/>
          <w:tab w:val="left" w:pos="5400"/>
        </w:tabs>
        <w:spacing w:line="276" w:lineRule="auto"/>
        <w:jc w:val="center"/>
        <w:rPr>
          <w:rFonts w:ascii="Arial" w:hAnsi="Arial" w:cs="Arial"/>
          <w:b/>
          <w:u w:val="single"/>
        </w:rPr>
      </w:pPr>
      <w:r w:rsidRPr="002B56EB">
        <w:rPr>
          <w:rFonts w:ascii="Arial" w:hAnsi="Arial" w:cs="Arial"/>
          <w:b/>
        </w:rPr>
        <w:t xml:space="preserve">    </w:t>
      </w:r>
      <w:r w:rsidR="009310D9">
        <w:rPr>
          <w:rFonts w:ascii="Arial" w:hAnsi="Arial" w:cs="Arial"/>
          <w:b/>
          <w:u w:val="single"/>
        </w:rPr>
        <w:t>ΟΜΑΔΑ Β</w:t>
      </w:r>
    </w:p>
    <w:p w:rsidR="00114F1B" w:rsidRPr="000536D2" w:rsidRDefault="00114F1B" w:rsidP="00114F1B">
      <w:pPr>
        <w:tabs>
          <w:tab w:val="left" w:pos="4320"/>
          <w:tab w:val="left" w:pos="5400"/>
        </w:tabs>
        <w:spacing w:line="276" w:lineRule="auto"/>
        <w:jc w:val="center"/>
        <w:rPr>
          <w:rFonts w:ascii="Calibri" w:hAnsi="Calibri" w:cs="Calibri"/>
          <w:b/>
        </w:rPr>
      </w:pPr>
      <w:r w:rsidRPr="000536D2">
        <w:rPr>
          <w:rFonts w:ascii="Calibri" w:hAnsi="Calibri" w:cs="Calibri"/>
          <w:b/>
        </w:rPr>
        <w:t>(Ηχητική και φωτιστική κάλυψη)</w:t>
      </w:r>
    </w:p>
    <w:p w:rsidR="009310D9" w:rsidRPr="00EA1B65" w:rsidRDefault="009310D9" w:rsidP="009310D9">
      <w:pPr>
        <w:tabs>
          <w:tab w:val="left" w:pos="4320"/>
          <w:tab w:val="left" w:pos="5400"/>
        </w:tabs>
        <w:spacing w:line="276" w:lineRule="auto"/>
        <w:jc w:val="center"/>
        <w:rPr>
          <w:rFonts w:ascii="Calibri" w:hAnsi="Calibri" w:cs="Calibri"/>
          <w:b/>
          <w:u w:val="single"/>
        </w:rPr>
      </w:pP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3669"/>
        <w:gridCol w:w="1913"/>
        <w:gridCol w:w="2291"/>
        <w:gridCol w:w="1364"/>
      </w:tblGrid>
      <w:tr w:rsidR="009310D9" w:rsidRPr="00AF2BDC" w:rsidTr="0029048B">
        <w:trPr>
          <w:trHeight w:val="720"/>
        </w:trPr>
        <w:tc>
          <w:tcPr>
            <w:tcW w:w="630" w:type="dxa"/>
            <w:shd w:val="clear" w:color="auto" w:fill="auto"/>
            <w:noWrap/>
            <w:hideMark/>
          </w:tcPr>
          <w:p w:rsidR="009310D9" w:rsidRPr="00EA1B65" w:rsidRDefault="009310D9" w:rsidP="003A7B88">
            <w:pPr>
              <w:jc w:val="center"/>
              <w:rPr>
                <w:rFonts w:ascii="Arial" w:hAnsi="Arial" w:cs="Arial"/>
                <w:b/>
                <w:bCs/>
                <w:color w:val="000000"/>
              </w:rPr>
            </w:pPr>
            <w:r w:rsidRPr="00EA1B65">
              <w:rPr>
                <w:rFonts w:ascii="Arial" w:hAnsi="Arial" w:cs="Arial"/>
                <w:b/>
                <w:bCs/>
                <w:color w:val="000000"/>
              </w:rPr>
              <w:t>Α/Α</w:t>
            </w:r>
          </w:p>
        </w:tc>
        <w:tc>
          <w:tcPr>
            <w:tcW w:w="3669" w:type="dxa"/>
            <w:shd w:val="clear" w:color="auto" w:fill="auto"/>
            <w:hideMark/>
          </w:tcPr>
          <w:p w:rsidR="009310D9" w:rsidRPr="00EA1B65" w:rsidRDefault="009310D9" w:rsidP="003A7B88">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9310D9" w:rsidRPr="00EA1B65" w:rsidRDefault="009310D9" w:rsidP="003A7B88">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2291" w:type="dxa"/>
            <w:shd w:val="clear" w:color="auto" w:fill="auto"/>
            <w:hideMark/>
          </w:tcPr>
          <w:p w:rsidR="00114F1B" w:rsidRDefault="00114F1B" w:rsidP="00114F1B">
            <w:pPr>
              <w:jc w:val="center"/>
              <w:rPr>
                <w:rFonts w:ascii="Arial" w:hAnsi="Arial" w:cs="Arial"/>
                <w:b/>
                <w:bCs/>
                <w:color w:val="000000"/>
              </w:rPr>
            </w:pPr>
            <w:r>
              <w:rPr>
                <w:rFonts w:ascii="Arial" w:hAnsi="Arial" w:cs="Arial"/>
                <w:b/>
                <w:bCs/>
                <w:color w:val="000000"/>
              </w:rPr>
              <w:t>ΠΡΟΣΦΕΡΟΜΕΝΗ</w:t>
            </w:r>
          </w:p>
          <w:p w:rsidR="009310D9" w:rsidRPr="00EA1B65" w:rsidRDefault="00114F1B" w:rsidP="00114F1B">
            <w:pPr>
              <w:jc w:val="center"/>
              <w:rPr>
                <w:rFonts w:ascii="Arial" w:hAnsi="Arial" w:cs="Arial"/>
                <w:b/>
                <w:bCs/>
                <w:color w:val="000000"/>
              </w:rPr>
            </w:pPr>
            <w:r w:rsidRPr="00EA1B65">
              <w:rPr>
                <w:rFonts w:ascii="Arial" w:hAnsi="Arial" w:cs="Arial"/>
                <w:b/>
                <w:bCs/>
                <w:color w:val="000000"/>
              </w:rPr>
              <w:t>ΤΙΜΗ ΜΟΝΑΔΑΣ</w:t>
            </w:r>
          </w:p>
        </w:tc>
        <w:tc>
          <w:tcPr>
            <w:tcW w:w="1364" w:type="dxa"/>
            <w:shd w:val="clear" w:color="auto" w:fill="auto"/>
            <w:noWrap/>
            <w:hideMark/>
          </w:tcPr>
          <w:p w:rsidR="009310D9" w:rsidRPr="00EA1B65" w:rsidRDefault="009310D9" w:rsidP="003A7B88">
            <w:pPr>
              <w:jc w:val="center"/>
              <w:rPr>
                <w:rFonts w:ascii="Arial" w:hAnsi="Arial" w:cs="Arial"/>
                <w:b/>
                <w:bCs/>
                <w:color w:val="000000"/>
              </w:rPr>
            </w:pPr>
            <w:r w:rsidRPr="00EA1B65">
              <w:rPr>
                <w:rFonts w:ascii="Arial" w:hAnsi="Arial" w:cs="Arial"/>
                <w:b/>
                <w:bCs/>
                <w:color w:val="000000"/>
              </w:rPr>
              <w:t>ΣΥΝΟΛΟ</w:t>
            </w:r>
          </w:p>
        </w:tc>
      </w:tr>
      <w:tr w:rsidR="009310D9" w:rsidRPr="00AF2BDC" w:rsidTr="004F5281">
        <w:trPr>
          <w:trHeight w:val="1274"/>
        </w:trPr>
        <w:tc>
          <w:tcPr>
            <w:tcW w:w="630" w:type="dxa"/>
            <w:shd w:val="clear" w:color="auto" w:fill="auto"/>
            <w:hideMark/>
          </w:tcPr>
          <w:p w:rsidR="009310D9" w:rsidRPr="00145BEC" w:rsidRDefault="009310D9" w:rsidP="003A7B88">
            <w:pPr>
              <w:rPr>
                <w:rFonts w:ascii="Arial" w:hAnsi="Arial" w:cs="Arial"/>
                <w:b/>
                <w:bCs/>
                <w:color w:val="000000"/>
                <w:sz w:val="22"/>
                <w:szCs w:val="22"/>
                <w:lang w:val="en-US"/>
              </w:rPr>
            </w:pPr>
            <w:r>
              <w:rPr>
                <w:rFonts w:ascii="Arial" w:hAnsi="Arial" w:cs="Arial"/>
                <w:b/>
                <w:bCs/>
                <w:color w:val="000000"/>
                <w:sz w:val="22"/>
                <w:szCs w:val="22"/>
                <w:lang w:val="en-US"/>
              </w:rPr>
              <w:t>1</w:t>
            </w:r>
          </w:p>
        </w:tc>
        <w:tc>
          <w:tcPr>
            <w:tcW w:w="3669" w:type="dxa"/>
            <w:shd w:val="clear" w:color="auto" w:fill="auto"/>
            <w:hideMark/>
          </w:tcPr>
          <w:p w:rsidR="009310D9" w:rsidRPr="00EA1B65" w:rsidRDefault="009310D9" w:rsidP="003A7B88">
            <w:pPr>
              <w:jc w:val="both"/>
              <w:rPr>
                <w:rFonts w:ascii="Arial" w:hAnsi="Arial" w:cs="Arial"/>
                <w:color w:val="000000"/>
                <w:sz w:val="22"/>
                <w:szCs w:val="22"/>
              </w:rPr>
            </w:pPr>
            <w:r w:rsidRPr="000E5EAB">
              <w:rPr>
                <w:rFonts w:asciiTheme="minorHAnsi" w:eastAsia="Calibri" w:hAnsiTheme="minorHAnsi" w:cstheme="minorHAnsi"/>
                <w:shd w:val="clear" w:color="auto" w:fill="FFFFFF"/>
              </w:rPr>
              <w:t>Ηχητική και</w:t>
            </w:r>
            <w:r>
              <w:rPr>
                <w:rFonts w:asciiTheme="minorHAnsi" w:eastAsia="Calibri" w:hAnsiTheme="minorHAnsi" w:cstheme="minorHAnsi"/>
                <w:shd w:val="clear" w:color="auto" w:fill="FFFFFF"/>
              </w:rPr>
              <w:t xml:space="preserve"> φωτιστική κάλυψη της εκδήλωσης στις</w:t>
            </w:r>
            <w:r w:rsidRPr="007623FF">
              <w:rPr>
                <w:rFonts w:asciiTheme="minorHAnsi" w:eastAsia="Calibri" w:hAnsiTheme="minorHAnsi" w:cstheme="minorHAnsi"/>
                <w:shd w:val="clear" w:color="auto" w:fill="FFFFFF"/>
              </w:rPr>
              <w:t xml:space="preserve"> 26/06/2022</w:t>
            </w:r>
            <w:r>
              <w:rPr>
                <w:rFonts w:asciiTheme="minorHAnsi" w:eastAsia="Calibri" w:hAnsiTheme="minorHAnsi" w:cstheme="minorHAnsi"/>
                <w:shd w:val="clear" w:color="auto" w:fill="FFFFFF"/>
              </w:rPr>
              <w:t>,</w:t>
            </w:r>
            <w:r w:rsidR="00921D21">
              <w:rPr>
                <w:rFonts w:asciiTheme="minorHAnsi" w:eastAsia="Calibri" w:hAnsiTheme="minorHAnsi" w:cstheme="minorHAnsi"/>
                <w:shd w:val="clear" w:color="auto" w:fill="FFFFFF"/>
              </w:rPr>
              <w:t xml:space="preserve"> στην πλατεία </w:t>
            </w:r>
            <w:proofErr w:type="spellStart"/>
            <w:r w:rsidR="00921D21">
              <w:rPr>
                <w:rFonts w:asciiTheme="minorHAnsi" w:eastAsia="Calibri" w:hAnsiTheme="minorHAnsi" w:cstheme="minorHAnsi"/>
                <w:shd w:val="clear" w:color="auto" w:fill="FFFFFF"/>
              </w:rPr>
              <w:t>Περραιβού</w:t>
            </w:r>
            <w:proofErr w:type="spellEnd"/>
            <w:r w:rsidR="00921D21">
              <w:rPr>
                <w:rFonts w:asciiTheme="minorHAnsi" w:eastAsia="Calibri" w:hAnsiTheme="minorHAnsi" w:cstheme="minorHAnsi"/>
                <w:shd w:val="clear" w:color="auto" w:fill="FFFFFF"/>
              </w:rPr>
              <w:t>,</w:t>
            </w:r>
            <w:r>
              <w:rPr>
                <w:rFonts w:asciiTheme="minorHAnsi" w:eastAsia="Calibri" w:hAnsiTheme="minorHAnsi" w:cstheme="minorHAnsi"/>
                <w:shd w:val="clear" w:color="auto" w:fill="FFFFFF"/>
              </w:rPr>
              <w:t xml:space="preserve"> </w:t>
            </w:r>
            <w:r w:rsidRPr="000E5EAB">
              <w:rPr>
                <w:rFonts w:asciiTheme="minorHAnsi" w:eastAsia="Calibri" w:hAnsiTheme="minorHAnsi" w:cstheme="minorHAnsi"/>
                <w:shd w:val="clear" w:color="auto" w:fill="FFFFFF"/>
              </w:rPr>
              <w:t xml:space="preserve">σύμφωνα με τις τεχνικές προδιαγραφές. Θα συμπεριληφθεί και ό τι άλλο κριθεί </w:t>
            </w:r>
            <w:r>
              <w:rPr>
                <w:rFonts w:asciiTheme="minorHAnsi" w:eastAsia="Calibri" w:hAnsiTheme="minorHAnsi" w:cstheme="minorHAnsi"/>
                <w:shd w:val="clear" w:color="auto" w:fill="FFFFFF"/>
              </w:rPr>
              <w:t>απαραίτητο για τη διεξαγωγή της</w:t>
            </w:r>
            <w:r w:rsidRPr="000E5EAB">
              <w:rPr>
                <w:rFonts w:asciiTheme="minorHAnsi" w:eastAsia="Calibri" w:hAnsiTheme="minorHAnsi" w:cstheme="minorHAnsi"/>
                <w:shd w:val="clear" w:color="auto" w:fill="FFFFFF"/>
              </w:rPr>
              <w:t>.</w:t>
            </w:r>
          </w:p>
        </w:tc>
        <w:tc>
          <w:tcPr>
            <w:tcW w:w="1913" w:type="dxa"/>
            <w:shd w:val="clear" w:color="auto" w:fill="auto"/>
            <w:vAlign w:val="center"/>
            <w:hideMark/>
          </w:tcPr>
          <w:p w:rsidR="009310D9" w:rsidRPr="00145BEC" w:rsidRDefault="009310D9" w:rsidP="004F5281">
            <w:pPr>
              <w:jc w:val="center"/>
              <w:rPr>
                <w:rFonts w:ascii="Arial" w:hAnsi="Arial" w:cs="Arial"/>
                <w:color w:val="000000"/>
                <w:sz w:val="22"/>
                <w:szCs w:val="22"/>
                <w:lang w:val="en-US"/>
              </w:rPr>
            </w:pPr>
            <w:r>
              <w:rPr>
                <w:rFonts w:ascii="Arial" w:hAnsi="Arial" w:cs="Arial"/>
                <w:color w:val="000000"/>
                <w:sz w:val="22"/>
                <w:szCs w:val="22"/>
                <w:lang w:val="en-US"/>
              </w:rPr>
              <w:t>1</w:t>
            </w:r>
          </w:p>
        </w:tc>
        <w:tc>
          <w:tcPr>
            <w:tcW w:w="2291" w:type="dxa"/>
            <w:shd w:val="clear" w:color="auto" w:fill="auto"/>
            <w:noWrap/>
            <w:vAlign w:val="center"/>
          </w:tcPr>
          <w:p w:rsidR="009310D9" w:rsidRPr="00145BEC" w:rsidRDefault="009310D9" w:rsidP="00114F1B">
            <w:pPr>
              <w:jc w:val="right"/>
              <w:rPr>
                <w:rFonts w:ascii="Arial" w:hAnsi="Arial" w:cs="Arial"/>
                <w:color w:val="000000"/>
                <w:sz w:val="22"/>
                <w:szCs w:val="22"/>
                <w:lang w:val="en-US"/>
              </w:rPr>
            </w:pPr>
          </w:p>
        </w:tc>
        <w:tc>
          <w:tcPr>
            <w:tcW w:w="1364" w:type="dxa"/>
            <w:shd w:val="clear" w:color="auto" w:fill="auto"/>
            <w:noWrap/>
            <w:vAlign w:val="center"/>
          </w:tcPr>
          <w:p w:rsidR="009310D9" w:rsidRPr="00EA1B65" w:rsidRDefault="009310D9" w:rsidP="003A7B88">
            <w:pPr>
              <w:rPr>
                <w:rFonts w:ascii="Arial" w:hAnsi="Arial" w:cs="Arial"/>
                <w:color w:val="000000"/>
                <w:sz w:val="22"/>
                <w:szCs w:val="22"/>
              </w:rPr>
            </w:pPr>
          </w:p>
        </w:tc>
      </w:tr>
      <w:tr w:rsidR="009310D9" w:rsidRPr="00AF2BDC" w:rsidTr="004F5281">
        <w:trPr>
          <w:trHeight w:val="1812"/>
        </w:trPr>
        <w:tc>
          <w:tcPr>
            <w:tcW w:w="630" w:type="dxa"/>
            <w:shd w:val="clear" w:color="auto" w:fill="auto"/>
            <w:noWrap/>
            <w:hideMark/>
          </w:tcPr>
          <w:p w:rsidR="009310D9" w:rsidRPr="00EA1B65" w:rsidRDefault="009310D9" w:rsidP="003A7B88">
            <w:pPr>
              <w:jc w:val="center"/>
              <w:rPr>
                <w:rFonts w:ascii="Arial" w:hAnsi="Arial" w:cs="Arial"/>
                <w:b/>
                <w:bCs/>
                <w:color w:val="000000"/>
                <w:sz w:val="22"/>
                <w:szCs w:val="22"/>
              </w:rPr>
            </w:pPr>
          </w:p>
          <w:p w:rsidR="009310D9" w:rsidRPr="00EA1B65" w:rsidRDefault="009310D9" w:rsidP="003A7B88">
            <w:pPr>
              <w:rPr>
                <w:rFonts w:ascii="Arial" w:hAnsi="Arial" w:cs="Arial"/>
                <w:b/>
                <w:bCs/>
                <w:color w:val="000000"/>
                <w:sz w:val="22"/>
                <w:szCs w:val="22"/>
              </w:rPr>
            </w:pPr>
            <w:r w:rsidRPr="00EA1B65">
              <w:rPr>
                <w:rFonts w:ascii="Arial" w:hAnsi="Arial" w:cs="Arial"/>
                <w:b/>
                <w:bCs/>
                <w:color w:val="000000"/>
                <w:sz w:val="22"/>
                <w:szCs w:val="22"/>
              </w:rPr>
              <w:t>2</w:t>
            </w:r>
          </w:p>
        </w:tc>
        <w:tc>
          <w:tcPr>
            <w:tcW w:w="3669" w:type="dxa"/>
            <w:shd w:val="clear" w:color="auto" w:fill="auto"/>
            <w:hideMark/>
          </w:tcPr>
          <w:p w:rsidR="009310D9" w:rsidRPr="00EA1B65" w:rsidRDefault="009310D9" w:rsidP="003A7B88">
            <w:pPr>
              <w:jc w:val="both"/>
              <w:rPr>
                <w:rFonts w:ascii="Arial" w:hAnsi="Arial" w:cs="Arial"/>
                <w:color w:val="000000"/>
                <w:sz w:val="22"/>
                <w:szCs w:val="22"/>
              </w:rPr>
            </w:pPr>
            <w:r w:rsidRPr="000E5EAB">
              <w:rPr>
                <w:rFonts w:asciiTheme="minorHAnsi" w:eastAsia="Calibri" w:hAnsiTheme="minorHAnsi" w:cstheme="minorHAnsi"/>
                <w:shd w:val="clear" w:color="auto" w:fill="FFFFFF"/>
              </w:rPr>
              <w:t>Ηχητική και</w:t>
            </w:r>
            <w:r>
              <w:rPr>
                <w:rFonts w:asciiTheme="minorHAnsi" w:eastAsia="Calibri" w:hAnsiTheme="minorHAnsi" w:cstheme="minorHAnsi"/>
                <w:shd w:val="clear" w:color="auto" w:fill="FFFFFF"/>
              </w:rPr>
              <w:t xml:space="preserve"> φωτιστική κάλυψη της εκδήλωσης στις 28</w:t>
            </w:r>
            <w:r w:rsidRPr="007623FF">
              <w:rPr>
                <w:rFonts w:asciiTheme="minorHAnsi" w:eastAsia="Calibri" w:hAnsiTheme="minorHAnsi" w:cstheme="minorHAnsi"/>
                <w:shd w:val="clear" w:color="auto" w:fill="FFFFFF"/>
              </w:rPr>
              <w:t>/06/2022</w:t>
            </w:r>
            <w:r>
              <w:rPr>
                <w:rFonts w:asciiTheme="minorHAnsi" w:eastAsia="Calibri" w:hAnsiTheme="minorHAnsi" w:cstheme="minorHAnsi"/>
                <w:shd w:val="clear" w:color="auto" w:fill="FFFFFF"/>
              </w:rPr>
              <w:t xml:space="preserve">, </w:t>
            </w:r>
            <w:r w:rsidR="00921D21">
              <w:rPr>
                <w:rFonts w:asciiTheme="minorHAnsi" w:eastAsia="Calibri" w:hAnsiTheme="minorHAnsi" w:cstheme="minorHAnsi"/>
                <w:shd w:val="clear" w:color="auto" w:fill="FFFFFF"/>
              </w:rPr>
              <w:t xml:space="preserve">στην πλατεία Πόντου, </w:t>
            </w:r>
            <w:r w:rsidRPr="000E5EAB">
              <w:rPr>
                <w:rFonts w:asciiTheme="minorHAnsi" w:eastAsia="Calibri" w:hAnsiTheme="minorHAnsi" w:cstheme="minorHAnsi"/>
                <w:shd w:val="clear" w:color="auto" w:fill="FFFFFF"/>
              </w:rPr>
              <w:t xml:space="preserve">σύμφωνα με τις τεχνικές προδιαγραφές. Θα συμπεριληφθεί και ό τι άλλο κριθεί </w:t>
            </w:r>
            <w:r>
              <w:rPr>
                <w:rFonts w:asciiTheme="minorHAnsi" w:eastAsia="Calibri" w:hAnsiTheme="minorHAnsi" w:cstheme="minorHAnsi"/>
                <w:shd w:val="clear" w:color="auto" w:fill="FFFFFF"/>
              </w:rPr>
              <w:t>απαραίτητο για τη διεξαγωγή της</w:t>
            </w:r>
            <w:r w:rsidRPr="000E5EAB">
              <w:rPr>
                <w:rFonts w:asciiTheme="minorHAnsi" w:eastAsia="Calibri" w:hAnsiTheme="minorHAnsi" w:cstheme="minorHAnsi"/>
                <w:shd w:val="clear" w:color="auto" w:fill="FFFFFF"/>
              </w:rPr>
              <w:t>.</w:t>
            </w:r>
          </w:p>
        </w:tc>
        <w:tc>
          <w:tcPr>
            <w:tcW w:w="1913" w:type="dxa"/>
            <w:shd w:val="clear" w:color="auto" w:fill="auto"/>
            <w:vAlign w:val="center"/>
            <w:hideMark/>
          </w:tcPr>
          <w:p w:rsidR="009310D9" w:rsidRPr="00EA1B65" w:rsidRDefault="009310D9" w:rsidP="004F5281">
            <w:pPr>
              <w:jc w:val="center"/>
              <w:rPr>
                <w:rFonts w:ascii="Arial" w:hAnsi="Arial" w:cs="Arial"/>
                <w:color w:val="000000"/>
                <w:sz w:val="22"/>
                <w:szCs w:val="22"/>
              </w:rPr>
            </w:pPr>
          </w:p>
          <w:p w:rsidR="009310D9" w:rsidRPr="00EA1B65" w:rsidRDefault="009310D9" w:rsidP="004F5281">
            <w:pPr>
              <w:jc w:val="center"/>
              <w:rPr>
                <w:rFonts w:ascii="Arial" w:hAnsi="Arial" w:cs="Arial"/>
                <w:color w:val="000000"/>
                <w:sz w:val="22"/>
                <w:szCs w:val="22"/>
              </w:rPr>
            </w:pPr>
            <w:r w:rsidRPr="00EA1B65">
              <w:rPr>
                <w:rFonts w:ascii="Arial" w:hAnsi="Arial" w:cs="Arial"/>
                <w:color w:val="000000"/>
                <w:sz w:val="22"/>
                <w:szCs w:val="22"/>
              </w:rPr>
              <w:t>1</w:t>
            </w:r>
          </w:p>
        </w:tc>
        <w:tc>
          <w:tcPr>
            <w:tcW w:w="2291" w:type="dxa"/>
            <w:shd w:val="clear" w:color="auto" w:fill="auto"/>
            <w:noWrap/>
            <w:vAlign w:val="center"/>
          </w:tcPr>
          <w:p w:rsidR="009310D9" w:rsidRPr="00EA1B65" w:rsidRDefault="009310D9" w:rsidP="00114F1B">
            <w:pPr>
              <w:jc w:val="right"/>
              <w:rPr>
                <w:rFonts w:ascii="Arial" w:hAnsi="Arial" w:cs="Arial"/>
                <w:color w:val="000000"/>
                <w:sz w:val="22"/>
                <w:szCs w:val="22"/>
              </w:rPr>
            </w:pPr>
          </w:p>
        </w:tc>
        <w:tc>
          <w:tcPr>
            <w:tcW w:w="1364" w:type="dxa"/>
            <w:shd w:val="clear" w:color="auto" w:fill="auto"/>
            <w:noWrap/>
            <w:vAlign w:val="center"/>
          </w:tcPr>
          <w:p w:rsidR="009310D9" w:rsidRPr="00EA1B65" w:rsidRDefault="009310D9" w:rsidP="003A7B88">
            <w:pPr>
              <w:rPr>
                <w:rFonts w:ascii="Arial" w:hAnsi="Arial" w:cs="Arial"/>
                <w:color w:val="000000"/>
                <w:sz w:val="22"/>
                <w:szCs w:val="22"/>
              </w:rPr>
            </w:pPr>
          </w:p>
        </w:tc>
      </w:tr>
      <w:tr w:rsidR="009310D9" w:rsidRPr="00AF2BDC" w:rsidTr="0029048B">
        <w:trPr>
          <w:trHeight w:val="293"/>
        </w:trPr>
        <w:tc>
          <w:tcPr>
            <w:tcW w:w="630" w:type="dxa"/>
            <w:shd w:val="clear" w:color="auto" w:fill="F2F2F2"/>
            <w:noWrap/>
            <w:hideMark/>
          </w:tcPr>
          <w:p w:rsidR="009310D9" w:rsidRPr="00EA1B65" w:rsidRDefault="009310D9" w:rsidP="003A7B88">
            <w:pPr>
              <w:jc w:val="center"/>
              <w:rPr>
                <w:rFonts w:ascii="Arial" w:hAnsi="Arial" w:cs="Arial"/>
                <w:b/>
                <w:bCs/>
                <w:color w:val="000000"/>
                <w:sz w:val="22"/>
                <w:szCs w:val="22"/>
              </w:rPr>
            </w:pPr>
          </w:p>
        </w:tc>
        <w:tc>
          <w:tcPr>
            <w:tcW w:w="3669" w:type="dxa"/>
            <w:shd w:val="clear" w:color="auto" w:fill="F2F2F2"/>
            <w:hideMark/>
          </w:tcPr>
          <w:p w:rsidR="009310D9" w:rsidRPr="00EA1B65" w:rsidRDefault="009310D9" w:rsidP="003A7B88">
            <w:pPr>
              <w:jc w:val="center"/>
              <w:rPr>
                <w:sz w:val="20"/>
                <w:szCs w:val="20"/>
              </w:rPr>
            </w:pPr>
          </w:p>
        </w:tc>
        <w:tc>
          <w:tcPr>
            <w:tcW w:w="1913" w:type="dxa"/>
            <w:shd w:val="clear" w:color="auto" w:fill="F2F2F2"/>
            <w:hideMark/>
          </w:tcPr>
          <w:p w:rsidR="009310D9" w:rsidRPr="00EA1B65" w:rsidRDefault="009310D9" w:rsidP="003A7B88">
            <w:pPr>
              <w:rPr>
                <w:sz w:val="20"/>
                <w:szCs w:val="20"/>
              </w:rPr>
            </w:pPr>
          </w:p>
        </w:tc>
        <w:tc>
          <w:tcPr>
            <w:tcW w:w="2291" w:type="dxa"/>
            <w:shd w:val="clear" w:color="auto" w:fill="F2F2F2"/>
            <w:hideMark/>
          </w:tcPr>
          <w:p w:rsidR="009310D9" w:rsidRPr="00EA1B65" w:rsidRDefault="009310D9" w:rsidP="00114F1B">
            <w:pPr>
              <w:jc w:val="right"/>
              <w:rPr>
                <w:rFonts w:ascii="Arial" w:hAnsi="Arial" w:cs="Arial"/>
                <w:b/>
                <w:bCs/>
                <w:color w:val="000000"/>
              </w:rPr>
            </w:pPr>
            <w:r w:rsidRPr="00EA1B65">
              <w:rPr>
                <w:rFonts w:ascii="Arial" w:hAnsi="Arial" w:cs="Arial"/>
                <w:b/>
                <w:bCs/>
                <w:color w:val="000000"/>
              </w:rPr>
              <w:t>ΑΞΙΑ</w:t>
            </w:r>
          </w:p>
        </w:tc>
        <w:tc>
          <w:tcPr>
            <w:tcW w:w="1364" w:type="dxa"/>
            <w:shd w:val="clear" w:color="auto" w:fill="F2F2F2"/>
            <w:noWrap/>
            <w:hideMark/>
          </w:tcPr>
          <w:p w:rsidR="009310D9" w:rsidRPr="00EA1B65" w:rsidRDefault="009310D9" w:rsidP="003A7B88">
            <w:pPr>
              <w:jc w:val="right"/>
              <w:rPr>
                <w:rFonts w:ascii="Arial" w:hAnsi="Arial" w:cs="Arial"/>
                <w:b/>
                <w:bCs/>
                <w:color w:val="000000"/>
              </w:rPr>
            </w:pPr>
          </w:p>
        </w:tc>
      </w:tr>
      <w:tr w:rsidR="009310D9" w:rsidRPr="00AF2BDC" w:rsidTr="0029048B">
        <w:trPr>
          <w:trHeight w:val="549"/>
        </w:trPr>
        <w:tc>
          <w:tcPr>
            <w:tcW w:w="630" w:type="dxa"/>
            <w:shd w:val="clear" w:color="auto" w:fill="auto"/>
            <w:noWrap/>
            <w:hideMark/>
          </w:tcPr>
          <w:p w:rsidR="009310D9" w:rsidRPr="00EA1B65" w:rsidRDefault="009310D9" w:rsidP="003A7B88">
            <w:pPr>
              <w:jc w:val="right"/>
              <w:rPr>
                <w:rFonts w:ascii="Arial" w:hAnsi="Arial" w:cs="Arial"/>
                <w:b/>
                <w:bCs/>
                <w:color w:val="000000"/>
              </w:rPr>
            </w:pPr>
          </w:p>
        </w:tc>
        <w:tc>
          <w:tcPr>
            <w:tcW w:w="3669" w:type="dxa"/>
            <w:shd w:val="clear" w:color="auto" w:fill="auto"/>
            <w:hideMark/>
          </w:tcPr>
          <w:p w:rsidR="009310D9" w:rsidRPr="00EA1B65" w:rsidRDefault="009310D9" w:rsidP="003A7B88">
            <w:pPr>
              <w:jc w:val="center"/>
              <w:rPr>
                <w:sz w:val="20"/>
                <w:szCs w:val="20"/>
              </w:rPr>
            </w:pPr>
          </w:p>
        </w:tc>
        <w:tc>
          <w:tcPr>
            <w:tcW w:w="1913" w:type="dxa"/>
            <w:shd w:val="clear" w:color="auto" w:fill="auto"/>
            <w:hideMark/>
          </w:tcPr>
          <w:p w:rsidR="009310D9" w:rsidRPr="00EA1B65" w:rsidRDefault="009310D9" w:rsidP="003A7B88">
            <w:pPr>
              <w:rPr>
                <w:sz w:val="20"/>
                <w:szCs w:val="20"/>
              </w:rPr>
            </w:pPr>
          </w:p>
        </w:tc>
        <w:tc>
          <w:tcPr>
            <w:tcW w:w="2291" w:type="dxa"/>
            <w:shd w:val="clear" w:color="auto" w:fill="auto"/>
            <w:hideMark/>
          </w:tcPr>
          <w:p w:rsidR="009310D9" w:rsidRPr="00EA1B65" w:rsidRDefault="009310D9" w:rsidP="00114F1B">
            <w:pPr>
              <w:jc w:val="right"/>
              <w:rPr>
                <w:rFonts w:ascii="Arial" w:hAnsi="Arial" w:cs="Arial"/>
                <w:b/>
                <w:bCs/>
                <w:color w:val="000000"/>
              </w:rPr>
            </w:pPr>
            <w:r w:rsidRPr="00EA1B65">
              <w:rPr>
                <w:rFonts w:ascii="Arial" w:hAnsi="Arial" w:cs="Arial"/>
                <w:b/>
                <w:bCs/>
                <w:color w:val="000000"/>
              </w:rPr>
              <w:t>ΦΠΑ 24%</w:t>
            </w:r>
          </w:p>
        </w:tc>
        <w:tc>
          <w:tcPr>
            <w:tcW w:w="1364" w:type="dxa"/>
            <w:shd w:val="clear" w:color="auto" w:fill="auto"/>
            <w:noWrap/>
            <w:hideMark/>
          </w:tcPr>
          <w:p w:rsidR="009310D9" w:rsidRPr="00EA1B65" w:rsidRDefault="009310D9" w:rsidP="003A7B88">
            <w:pPr>
              <w:jc w:val="right"/>
              <w:rPr>
                <w:rFonts w:ascii="Arial" w:hAnsi="Arial" w:cs="Arial"/>
                <w:b/>
                <w:bCs/>
                <w:color w:val="000000"/>
              </w:rPr>
            </w:pPr>
          </w:p>
        </w:tc>
      </w:tr>
      <w:tr w:rsidR="009310D9" w:rsidRPr="00AF2BDC" w:rsidTr="0029048B">
        <w:trPr>
          <w:trHeight w:val="384"/>
        </w:trPr>
        <w:tc>
          <w:tcPr>
            <w:tcW w:w="630" w:type="dxa"/>
            <w:shd w:val="clear" w:color="auto" w:fill="F2F2F2"/>
            <w:noWrap/>
            <w:hideMark/>
          </w:tcPr>
          <w:p w:rsidR="009310D9" w:rsidRPr="00EA1B65" w:rsidRDefault="009310D9" w:rsidP="003A7B88">
            <w:pPr>
              <w:jc w:val="right"/>
              <w:rPr>
                <w:rFonts w:ascii="Arial" w:hAnsi="Arial" w:cs="Arial"/>
                <w:b/>
                <w:bCs/>
                <w:color w:val="000000"/>
              </w:rPr>
            </w:pPr>
          </w:p>
        </w:tc>
        <w:tc>
          <w:tcPr>
            <w:tcW w:w="3669" w:type="dxa"/>
            <w:shd w:val="clear" w:color="auto" w:fill="F2F2F2"/>
            <w:hideMark/>
          </w:tcPr>
          <w:p w:rsidR="009310D9" w:rsidRPr="00EA1B65" w:rsidRDefault="009310D9" w:rsidP="003A7B88">
            <w:pPr>
              <w:jc w:val="center"/>
              <w:rPr>
                <w:sz w:val="20"/>
                <w:szCs w:val="20"/>
              </w:rPr>
            </w:pPr>
          </w:p>
        </w:tc>
        <w:tc>
          <w:tcPr>
            <w:tcW w:w="1913" w:type="dxa"/>
            <w:shd w:val="clear" w:color="auto" w:fill="F2F2F2"/>
            <w:hideMark/>
          </w:tcPr>
          <w:p w:rsidR="009310D9" w:rsidRPr="00EA1B65" w:rsidRDefault="009310D9" w:rsidP="003A7B88">
            <w:pPr>
              <w:rPr>
                <w:sz w:val="20"/>
                <w:szCs w:val="20"/>
              </w:rPr>
            </w:pPr>
          </w:p>
        </w:tc>
        <w:tc>
          <w:tcPr>
            <w:tcW w:w="2291" w:type="dxa"/>
            <w:shd w:val="clear" w:color="auto" w:fill="F2F2F2"/>
            <w:hideMark/>
          </w:tcPr>
          <w:p w:rsidR="009310D9" w:rsidRPr="00EA1B65" w:rsidRDefault="009310D9" w:rsidP="003A7B88">
            <w:pPr>
              <w:jc w:val="right"/>
              <w:rPr>
                <w:rFonts w:ascii="Arial" w:hAnsi="Arial" w:cs="Arial"/>
                <w:b/>
                <w:bCs/>
                <w:color w:val="000000"/>
              </w:rPr>
            </w:pPr>
            <w:r w:rsidRPr="00EA1B65">
              <w:rPr>
                <w:rFonts w:ascii="Arial" w:hAnsi="Arial" w:cs="Arial"/>
                <w:b/>
                <w:bCs/>
                <w:color w:val="000000"/>
              </w:rPr>
              <w:t>ΣΥΝΟΛΟ</w:t>
            </w:r>
          </w:p>
        </w:tc>
        <w:tc>
          <w:tcPr>
            <w:tcW w:w="1364" w:type="dxa"/>
            <w:shd w:val="clear" w:color="auto" w:fill="F2F2F2"/>
            <w:noWrap/>
            <w:hideMark/>
          </w:tcPr>
          <w:p w:rsidR="009310D9" w:rsidRPr="00EA1B65" w:rsidRDefault="009310D9" w:rsidP="003A7B88">
            <w:pPr>
              <w:jc w:val="right"/>
              <w:rPr>
                <w:rFonts w:ascii="Arial" w:hAnsi="Arial" w:cs="Arial"/>
                <w:b/>
                <w:bCs/>
                <w:color w:val="000000"/>
              </w:rPr>
            </w:pPr>
          </w:p>
        </w:tc>
      </w:tr>
    </w:tbl>
    <w:p w:rsidR="002B56EB" w:rsidRDefault="002B56EB" w:rsidP="009310D9">
      <w:pPr>
        <w:spacing w:line="276" w:lineRule="auto"/>
        <w:jc w:val="center"/>
        <w:rPr>
          <w:rFonts w:ascii="Calibri" w:hAnsi="Calibri" w:cs="Calibri"/>
          <w:b/>
          <w:bCs/>
          <w:color w:val="000000"/>
          <w:sz w:val="28"/>
          <w:szCs w:val="28"/>
          <w:u w:val="single"/>
        </w:rPr>
      </w:pPr>
    </w:p>
    <w:p w:rsidR="002323AC" w:rsidRDefault="002323AC" w:rsidP="009310D9">
      <w:pPr>
        <w:spacing w:line="276" w:lineRule="auto"/>
        <w:jc w:val="center"/>
        <w:rPr>
          <w:rFonts w:ascii="Calibri" w:hAnsi="Calibri" w:cs="Calibri"/>
          <w:b/>
          <w:bCs/>
          <w:color w:val="000000"/>
          <w:sz w:val="28"/>
          <w:szCs w:val="28"/>
          <w:u w:val="single"/>
        </w:rPr>
      </w:pPr>
    </w:p>
    <w:p w:rsidR="002323AC" w:rsidRDefault="002323AC" w:rsidP="009310D9">
      <w:pPr>
        <w:spacing w:line="276" w:lineRule="auto"/>
        <w:jc w:val="center"/>
        <w:rPr>
          <w:rFonts w:ascii="Calibri" w:hAnsi="Calibri" w:cs="Calibri"/>
          <w:b/>
          <w:bCs/>
          <w:color w:val="000000"/>
          <w:sz w:val="28"/>
          <w:szCs w:val="28"/>
          <w:u w:val="single"/>
        </w:rPr>
      </w:pPr>
    </w:p>
    <w:p w:rsidR="000B068C" w:rsidRDefault="000B068C" w:rsidP="000B068C">
      <w:pPr>
        <w:spacing w:line="360" w:lineRule="auto"/>
        <w:jc w:val="center"/>
        <w:rPr>
          <w:rFonts w:asciiTheme="minorHAnsi" w:hAnsiTheme="minorHAnsi" w:cstheme="minorHAnsi"/>
          <w:b/>
          <w:sz w:val="22"/>
          <w:szCs w:val="22"/>
        </w:rPr>
      </w:pPr>
      <w:r>
        <w:rPr>
          <w:rFonts w:ascii="Calibri" w:hAnsi="Calibri" w:cs="Calibri"/>
          <w:b/>
        </w:rPr>
        <w:t xml:space="preserve">                                                                               </w:t>
      </w:r>
      <w:r w:rsidRPr="002323AC">
        <w:rPr>
          <w:rFonts w:ascii="Calibri" w:hAnsi="Calibri" w:cs="Calibri"/>
          <w:b/>
        </w:rPr>
        <w:t>Ο Προσφέρων</w:t>
      </w:r>
    </w:p>
    <w:p w:rsidR="002323AC" w:rsidRDefault="002323AC" w:rsidP="009310D9">
      <w:pPr>
        <w:spacing w:line="276" w:lineRule="auto"/>
        <w:jc w:val="center"/>
        <w:rPr>
          <w:rFonts w:ascii="Calibri" w:hAnsi="Calibri" w:cs="Calibri"/>
          <w:b/>
          <w:bCs/>
          <w:color w:val="000000"/>
          <w:sz w:val="28"/>
          <w:szCs w:val="28"/>
          <w:u w:val="single"/>
        </w:rPr>
      </w:pPr>
    </w:p>
    <w:p w:rsidR="000B068C" w:rsidRDefault="000B068C" w:rsidP="009310D9">
      <w:pPr>
        <w:spacing w:line="276" w:lineRule="auto"/>
        <w:jc w:val="center"/>
        <w:rPr>
          <w:rFonts w:ascii="Calibri" w:hAnsi="Calibri" w:cs="Calibri"/>
          <w:b/>
          <w:bCs/>
          <w:color w:val="000000"/>
          <w:sz w:val="28"/>
          <w:szCs w:val="28"/>
          <w:u w:val="single"/>
        </w:rPr>
      </w:pPr>
    </w:p>
    <w:p w:rsidR="000B068C" w:rsidRDefault="000B068C" w:rsidP="009310D9">
      <w:pPr>
        <w:spacing w:line="276" w:lineRule="auto"/>
        <w:jc w:val="center"/>
        <w:rPr>
          <w:rFonts w:ascii="Calibri" w:hAnsi="Calibri" w:cs="Calibri"/>
          <w:b/>
          <w:bCs/>
          <w:color w:val="000000"/>
          <w:sz w:val="28"/>
          <w:szCs w:val="28"/>
          <w:u w:val="single"/>
        </w:rPr>
      </w:pPr>
    </w:p>
    <w:p w:rsidR="004F5281" w:rsidRDefault="004F5281" w:rsidP="009310D9">
      <w:pPr>
        <w:spacing w:line="276" w:lineRule="auto"/>
        <w:jc w:val="center"/>
        <w:rPr>
          <w:rFonts w:ascii="Calibri" w:hAnsi="Calibri" w:cs="Calibri"/>
          <w:b/>
          <w:bCs/>
          <w:color w:val="000000"/>
          <w:sz w:val="28"/>
          <w:szCs w:val="28"/>
          <w:u w:val="single"/>
        </w:rPr>
      </w:pPr>
    </w:p>
    <w:p w:rsidR="004F5281" w:rsidRDefault="004F5281" w:rsidP="009310D9">
      <w:pPr>
        <w:spacing w:line="276" w:lineRule="auto"/>
        <w:jc w:val="center"/>
        <w:rPr>
          <w:rFonts w:ascii="Calibri" w:hAnsi="Calibri" w:cs="Calibri"/>
          <w:b/>
          <w:bCs/>
          <w:color w:val="000000"/>
          <w:sz w:val="28"/>
          <w:szCs w:val="28"/>
          <w:u w:val="single"/>
        </w:rPr>
      </w:pPr>
    </w:p>
    <w:p w:rsidR="004F5281" w:rsidRDefault="004F5281" w:rsidP="009310D9">
      <w:pPr>
        <w:spacing w:line="276" w:lineRule="auto"/>
        <w:jc w:val="center"/>
        <w:rPr>
          <w:rFonts w:ascii="Calibri" w:hAnsi="Calibri" w:cs="Calibri"/>
          <w:b/>
          <w:bCs/>
          <w:color w:val="000000"/>
          <w:sz w:val="28"/>
          <w:szCs w:val="28"/>
          <w:u w:val="single"/>
        </w:rPr>
      </w:pPr>
    </w:p>
    <w:p w:rsidR="004F5281" w:rsidRDefault="004F5281" w:rsidP="009310D9">
      <w:pPr>
        <w:spacing w:line="276" w:lineRule="auto"/>
        <w:jc w:val="center"/>
        <w:rPr>
          <w:rFonts w:ascii="Calibri" w:hAnsi="Calibri" w:cs="Calibri"/>
          <w:b/>
          <w:bCs/>
          <w:color w:val="000000"/>
          <w:sz w:val="28"/>
          <w:szCs w:val="28"/>
          <w:u w:val="single"/>
        </w:rPr>
      </w:pPr>
    </w:p>
    <w:p w:rsidR="000B068C" w:rsidRDefault="000B068C" w:rsidP="009310D9">
      <w:pPr>
        <w:spacing w:line="276" w:lineRule="auto"/>
        <w:jc w:val="center"/>
        <w:rPr>
          <w:rFonts w:ascii="Calibri" w:hAnsi="Calibri" w:cs="Calibri"/>
          <w:b/>
          <w:bCs/>
          <w:color w:val="000000"/>
          <w:sz w:val="28"/>
          <w:szCs w:val="28"/>
          <w:u w:val="single"/>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p>
    <w:p w:rsidR="000B068C" w:rsidRDefault="000B068C" w:rsidP="000B068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85888" behindDoc="1" locked="0" layoutInCell="1" allowOverlap="1" wp14:anchorId="6C048984" wp14:editId="051C8824">
            <wp:simplePos x="0" y="0"/>
            <wp:positionH relativeFrom="column">
              <wp:posOffset>3810</wp:posOffset>
            </wp:positionH>
            <wp:positionV relativeFrom="paragraph">
              <wp:posOffset>-368935</wp:posOffset>
            </wp:positionV>
            <wp:extent cx="866775" cy="704850"/>
            <wp:effectExtent l="0" t="0" r="9525" b="0"/>
            <wp:wrapNone/>
            <wp:docPr id="8"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0B068C" w:rsidRDefault="000B068C" w:rsidP="000B068C">
      <w:pPr>
        <w:tabs>
          <w:tab w:val="left" w:pos="1365"/>
        </w:tabs>
        <w:rPr>
          <w:rFonts w:asciiTheme="minorHAnsi" w:hAnsiTheme="minorHAnsi" w:cstheme="minorHAnsi"/>
          <w:b/>
          <w:sz w:val="22"/>
          <w:szCs w:val="22"/>
        </w:rPr>
      </w:pPr>
    </w:p>
    <w:p w:rsidR="000B068C" w:rsidRPr="00241352" w:rsidRDefault="000B068C" w:rsidP="000B068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0B068C" w:rsidRPr="00241352" w:rsidRDefault="000B068C" w:rsidP="000B068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0B068C" w:rsidRPr="00241352" w:rsidRDefault="000B068C" w:rsidP="000B068C">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24,Κερατσίνι,</w:t>
      </w:r>
      <w:r>
        <w:rPr>
          <w:rFonts w:asciiTheme="minorHAnsi" w:hAnsiTheme="minorHAnsi" w:cstheme="minorHAnsi"/>
          <w:sz w:val="22"/>
          <w:szCs w:val="22"/>
        </w:rPr>
        <w:t xml:space="preserve"> Τ.Κ. 187</w:t>
      </w:r>
      <w:r w:rsidRPr="00241352">
        <w:rPr>
          <w:rFonts w:asciiTheme="minorHAnsi" w:hAnsiTheme="minorHAnsi" w:cstheme="minorHAnsi"/>
          <w:sz w:val="22"/>
          <w:szCs w:val="22"/>
        </w:rPr>
        <w:t>56</w:t>
      </w:r>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rPr>
        <w:t>Πλη</w:t>
      </w:r>
      <w:r>
        <w:rPr>
          <w:rFonts w:asciiTheme="minorHAnsi" w:hAnsiTheme="minorHAnsi" w:cstheme="minorHAnsi"/>
          <w:sz w:val="22"/>
          <w:szCs w:val="22"/>
        </w:rPr>
        <w:t xml:space="preserve">ροφορίες: Σοφία </w:t>
      </w:r>
      <w:proofErr w:type="spellStart"/>
      <w:r>
        <w:rPr>
          <w:rFonts w:asciiTheme="minorHAnsi" w:hAnsiTheme="minorHAnsi" w:cstheme="minorHAnsi"/>
          <w:sz w:val="22"/>
          <w:szCs w:val="22"/>
        </w:rPr>
        <w:t>Σαραλοτίδου</w:t>
      </w:r>
      <w:proofErr w:type="spellEnd"/>
    </w:p>
    <w:p w:rsidR="000B068C" w:rsidRPr="00241352" w:rsidRDefault="000B068C" w:rsidP="000B068C">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9"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0B068C" w:rsidRDefault="000B068C" w:rsidP="000B068C">
      <w:pPr>
        <w:rPr>
          <w:rFonts w:asciiTheme="minorHAnsi" w:hAnsiTheme="minorHAnsi" w:cstheme="minorHAnsi"/>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2323AC" w:rsidRDefault="002323AC" w:rsidP="009310D9">
      <w:pPr>
        <w:spacing w:line="276" w:lineRule="auto"/>
        <w:jc w:val="center"/>
        <w:rPr>
          <w:rFonts w:ascii="Calibri" w:hAnsi="Calibri" w:cs="Calibri"/>
          <w:b/>
          <w:bCs/>
          <w:color w:val="000000"/>
          <w:sz w:val="28"/>
          <w:szCs w:val="28"/>
          <w:u w:val="single"/>
        </w:rPr>
      </w:pPr>
    </w:p>
    <w:p w:rsidR="009310D9" w:rsidRDefault="009310D9" w:rsidP="009310D9">
      <w:pPr>
        <w:spacing w:line="276" w:lineRule="auto"/>
        <w:jc w:val="center"/>
        <w:rPr>
          <w:rFonts w:ascii="Calibri" w:hAnsi="Calibri" w:cs="Calibri"/>
          <w:b/>
          <w:bCs/>
          <w:color w:val="000000"/>
          <w:sz w:val="28"/>
          <w:szCs w:val="28"/>
          <w:u w:val="single"/>
        </w:rPr>
      </w:pPr>
      <w:r>
        <w:rPr>
          <w:rFonts w:ascii="Calibri" w:hAnsi="Calibri" w:cs="Calibri"/>
          <w:b/>
          <w:bCs/>
          <w:color w:val="000000"/>
          <w:sz w:val="28"/>
          <w:szCs w:val="28"/>
          <w:u w:val="single"/>
        </w:rPr>
        <w:t>ΟΜΑΔΑ   Γ</w:t>
      </w:r>
    </w:p>
    <w:p w:rsidR="009310D9" w:rsidRDefault="002B56EB" w:rsidP="009310D9">
      <w:pPr>
        <w:spacing w:line="276" w:lineRule="auto"/>
        <w:jc w:val="center"/>
        <w:rPr>
          <w:rFonts w:ascii="Calibri" w:hAnsi="Calibri" w:cs="Calibri"/>
          <w:b/>
          <w:u w:val="single"/>
        </w:rPr>
      </w:pPr>
      <w:r>
        <w:rPr>
          <w:rFonts w:ascii="Calibri" w:hAnsi="Calibri" w:cs="Calibri"/>
          <w:b/>
          <w:u w:val="single"/>
        </w:rPr>
        <w:t>(Προμήθεια ενημερωτικών εντύπων)</w:t>
      </w:r>
    </w:p>
    <w:p w:rsidR="000B068C" w:rsidRPr="00BC15E7" w:rsidRDefault="000B068C" w:rsidP="009310D9">
      <w:pPr>
        <w:spacing w:line="276" w:lineRule="auto"/>
        <w:jc w:val="center"/>
        <w:rPr>
          <w:rFonts w:ascii="Calibri" w:hAnsi="Calibri" w:cs="Calibri"/>
          <w:b/>
        </w:rPr>
      </w:pPr>
    </w:p>
    <w:tbl>
      <w:tblPr>
        <w:tblW w:w="98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4520"/>
        <w:gridCol w:w="1913"/>
        <w:gridCol w:w="1440"/>
        <w:gridCol w:w="1364"/>
      </w:tblGrid>
      <w:tr w:rsidR="009310D9" w:rsidRPr="00EA1B65" w:rsidTr="003A7B88">
        <w:trPr>
          <w:trHeight w:val="720"/>
        </w:trPr>
        <w:tc>
          <w:tcPr>
            <w:tcW w:w="630" w:type="dxa"/>
            <w:shd w:val="clear" w:color="auto" w:fill="auto"/>
            <w:noWrap/>
            <w:hideMark/>
          </w:tcPr>
          <w:p w:rsidR="009310D9" w:rsidRPr="00EA1B65" w:rsidRDefault="009310D9" w:rsidP="003A7B88">
            <w:pPr>
              <w:jc w:val="center"/>
              <w:rPr>
                <w:rFonts w:ascii="Arial" w:hAnsi="Arial" w:cs="Arial"/>
                <w:b/>
                <w:bCs/>
                <w:color w:val="000000"/>
              </w:rPr>
            </w:pPr>
            <w:r w:rsidRPr="00EA1B65">
              <w:rPr>
                <w:rFonts w:ascii="Arial" w:hAnsi="Arial" w:cs="Arial"/>
                <w:b/>
                <w:bCs/>
                <w:color w:val="000000"/>
              </w:rPr>
              <w:t>Α/Α</w:t>
            </w:r>
          </w:p>
        </w:tc>
        <w:tc>
          <w:tcPr>
            <w:tcW w:w="4520" w:type="dxa"/>
            <w:shd w:val="clear" w:color="auto" w:fill="auto"/>
            <w:hideMark/>
          </w:tcPr>
          <w:p w:rsidR="009310D9" w:rsidRPr="00EA1B65" w:rsidRDefault="009310D9" w:rsidP="003A7B88">
            <w:pPr>
              <w:jc w:val="center"/>
              <w:rPr>
                <w:rFonts w:ascii="Arial" w:hAnsi="Arial" w:cs="Arial"/>
                <w:b/>
                <w:bCs/>
                <w:color w:val="000000"/>
                <w:sz w:val="22"/>
                <w:szCs w:val="22"/>
              </w:rPr>
            </w:pPr>
            <w:r w:rsidRPr="00EA1B65">
              <w:rPr>
                <w:rFonts w:ascii="Arial" w:hAnsi="Arial" w:cs="Arial"/>
                <w:b/>
                <w:bCs/>
                <w:color w:val="000000"/>
                <w:sz w:val="22"/>
                <w:szCs w:val="22"/>
              </w:rPr>
              <w:t>ΕΙΔΟΣ</w:t>
            </w:r>
          </w:p>
        </w:tc>
        <w:tc>
          <w:tcPr>
            <w:tcW w:w="1913" w:type="dxa"/>
            <w:shd w:val="clear" w:color="auto" w:fill="auto"/>
            <w:hideMark/>
          </w:tcPr>
          <w:p w:rsidR="009310D9" w:rsidRPr="00EA1B65" w:rsidRDefault="009310D9" w:rsidP="003A7B88">
            <w:pPr>
              <w:jc w:val="center"/>
              <w:rPr>
                <w:rFonts w:ascii="Arial" w:hAnsi="Arial" w:cs="Arial"/>
                <w:b/>
                <w:bCs/>
                <w:color w:val="000000"/>
                <w:sz w:val="22"/>
                <w:szCs w:val="22"/>
              </w:rPr>
            </w:pPr>
            <w:r w:rsidRPr="00EA1B65">
              <w:rPr>
                <w:rFonts w:ascii="Arial" w:hAnsi="Arial" w:cs="Arial"/>
                <w:b/>
                <w:bCs/>
                <w:color w:val="000000"/>
                <w:sz w:val="22"/>
                <w:szCs w:val="22"/>
              </w:rPr>
              <w:t>ΤΕΜ./ΥΠΗΡΕΣΙΑ</w:t>
            </w:r>
          </w:p>
        </w:tc>
        <w:tc>
          <w:tcPr>
            <w:tcW w:w="1440" w:type="dxa"/>
            <w:shd w:val="clear" w:color="auto" w:fill="auto"/>
            <w:hideMark/>
          </w:tcPr>
          <w:p w:rsidR="009310D9" w:rsidRPr="00EA1B65" w:rsidRDefault="009310D9" w:rsidP="003A7B88">
            <w:pPr>
              <w:jc w:val="center"/>
              <w:rPr>
                <w:rFonts w:ascii="Arial" w:hAnsi="Arial" w:cs="Arial"/>
                <w:b/>
                <w:bCs/>
                <w:color w:val="000000"/>
              </w:rPr>
            </w:pPr>
            <w:r w:rsidRPr="00EA1B65">
              <w:rPr>
                <w:rFonts w:ascii="Arial" w:hAnsi="Arial" w:cs="Arial"/>
                <w:b/>
                <w:bCs/>
                <w:color w:val="000000"/>
              </w:rPr>
              <w:t>ΤΙΜΗ ΜΟΝΑΔΑΣ</w:t>
            </w:r>
          </w:p>
        </w:tc>
        <w:tc>
          <w:tcPr>
            <w:tcW w:w="1364" w:type="dxa"/>
            <w:shd w:val="clear" w:color="auto" w:fill="auto"/>
            <w:noWrap/>
            <w:hideMark/>
          </w:tcPr>
          <w:p w:rsidR="009310D9" w:rsidRPr="00EA1B65" w:rsidRDefault="009310D9" w:rsidP="003A7B88">
            <w:pPr>
              <w:jc w:val="center"/>
              <w:rPr>
                <w:rFonts w:ascii="Arial" w:hAnsi="Arial" w:cs="Arial"/>
                <w:b/>
                <w:bCs/>
                <w:color w:val="000000"/>
              </w:rPr>
            </w:pPr>
            <w:r w:rsidRPr="00EA1B65">
              <w:rPr>
                <w:rFonts w:ascii="Arial" w:hAnsi="Arial" w:cs="Arial"/>
                <w:b/>
                <w:bCs/>
                <w:color w:val="000000"/>
              </w:rPr>
              <w:t>ΣΥΝΟΛΟ</w:t>
            </w:r>
          </w:p>
        </w:tc>
      </w:tr>
      <w:tr w:rsidR="009310D9" w:rsidRPr="00145BEC" w:rsidTr="009310D9">
        <w:trPr>
          <w:trHeight w:val="756"/>
        </w:trPr>
        <w:tc>
          <w:tcPr>
            <w:tcW w:w="630" w:type="dxa"/>
            <w:shd w:val="clear" w:color="auto" w:fill="F2F2F2"/>
            <w:noWrap/>
            <w:hideMark/>
          </w:tcPr>
          <w:p w:rsidR="009310D9" w:rsidRPr="004F5281" w:rsidRDefault="009310D9" w:rsidP="003A7B88">
            <w:pPr>
              <w:jc w:val="center"/>
              <w:rPr>
                <w:rFonts w:ascii="Arial" w:hAnsi="Arial" w:cs="Arial"/>
                <w:b/>
                <w:bCs/>
                <w:color w:val="FF0000"/>
                <w:sz w:val="22"/>
                <w:szCs w:val="22"/>
              </w:rPr>
            </w:pPr>
            <w:r w:rsidRPr="004F5281">
              <w:rPr>
                <w:rFonts w:ascii="Arial" w:hAnsi="Arial" w:cs="Arial"/>
                <w:b/>
                <w:bCs/>
                <w:sz w:val="22"/>
                <w:szCs w:val="22"/>
              </w:rPr>
              <w:t>1</w:t>
            </w:r>
          </w:p>
        </w:tc>
        <w:tc>
          <w:tcPr>
            <w:tcW w:w="4520" w:type="dxa"/>
            <w:shd w:val="clear" w:color="auto" w:fill="F2F2F2"/>
            <w:hideMark/>
          </w:tcPr>
          <w:p w:rsidR="009310D9" w:rsidRPr="00145BEC" w:rsidRDefault="00A475D9" w:rsidP="003A7B88">
            <w:pPr>
              <w:rPr>
                <w:rFonts w:ascii="Arial" w:hAnsi="Arial" w:cs="Arial"/>
                <w:color w:val="FF0000"/>
                <w:sz w:val="22"/>
                <w:szCs w:val="22"/>
              </w:rPr>
            </w:pPr>
            <w:r w:rsidRPr="00171BFD">
              <w:rPr>
                <w:rFonts w:ascii="Arial" w:hAnsi="Arial" w:cs="Arial"/>
                <w:sz w:val="22"/>
                <w:szCs w:val="22"/>
              </w:rPr>
              <w:t xml:space="preserve">Αφίσες Α3 , 4χρωμία, χαρτί 150γρ., </w:t>
            </w:r>
            <w:proofErr w:type="spellStart"/>
            <w:r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26/06/2022</w:t>
            </w:r>
          </w:p>
        </w:tc>
        <w:tc>
          <w:tcPr>
            <w:tcW w:w="1913" w:type="dxa"/>
            <w:shd w:val="clear" w:color="auto" w:fill="F2F2F2"/>
            <w:hideMark/>
          </w:tcPr>
          <w:p w:rsidR="009310D9" w:rsidRPr="00145BEC" w:rsidRDefault="00921D21" w:rsidP="003A7B88">
            <w:pPr>
              <w:jc w:val="center"/>
              <w:rPr>
                <w:rFonts w:ascii="Arial" w:hAnsi="Arial" w:cs="Arial"/>
                <w:color w:val="FF0000"/>
                <w:sz w:val="22"/>
                <w:szCs w:val="22"/>
              </w:rPr>
            </w:pPr>
            <w:r w:rsidRPr="00A475D9">
              <w:rPr>
                <w:rFonts w:ascii="Arial" w:hAnsi="Arial" w:cs="Arial"/>
                <w:sz w:val="22"/>
                <w:szCs w:val="22"/>
              </w:rPr>
              <w:t>15</w:t>
            </w:r>
            <w:r w:rsidR="00C57440" w:rsidRPr="00A475D9">
              <w:rPr>
                <w:rFonts w:ascii="Arial" w:hAnsi="Arial" w:cs="Arial"/>
                <w:sz w:val="22"/>
                <w:szCs w:val="22"/>
              </w:rPr>
              <w:t>0</w:t>
            </w:r>
          </w:p>
        </w:tc>
        <w:tc>
          <w:tcPr>
            <w:tcW w:w="1440" w:type="dxa"/>
            <w:shd w:val="clear" w:color="auto" w:fill="F2F2F2"/>
            <w:noWrap/>
          </w:tcPr>
          <w:p w:rsidR="009310D9" w:rsidRPr="00145BEC" w:rsidRDefault="009310D9" w:rsidP="003A7B88">
            <w:pPr>
              <w:jc w:val="center"/>
              <w:rPr>
                <w:rFonts w:ascii="Arial" w:hAnsi="Arial" w:cs="Arial"/>
                <w:color w:val="FF0000"/>
                <w:sz w:val="22"/>
                <w:szCs w:val="22"/>
              </w:rPr>
            </w:pPr>
          </w:p>
        </w:tc>
        <w:tc>
          <w:tcPr>
            <w:tcW w:w="1364" w:type="dxa"/>
            <w:shd w:val="clear" w:color="auto" w:fill="F2F2F2"/>
            <w:noWrap/>
          </w:tcPr>
          <w:p w:rsidR="009310D9" w:rsidRPr="00145BEC" w:rsidRDefault="009310D9" w:rsidP="003A7B88">
            <w:pPr>
              <w:jc w:val="center"/>
              <w:rPr>
                <w:rFonts w:ascii="Arial" w:hAnsi="Arial" w:cs="Arial"/>
                <w:color w:val="FF0000"/>
                <w:sz w:val="22"/>
                <w:szCs w:val="22"/>
              </w:rPr>
            </w:pPr>
          </w:p>
        </w:tc>
      </w:tr>
      <w:tr w:rsidR="009310D9" w:rsidRPr="00145BEC" w:rsidTr="009310D9">
        <w:trPr>
          <w:trHeight w:val="756"/>
        </w:trPr>
        <w:tc>
          <w:tcPr>
            <w:tcW w:w="630" w:type="dxa"/>
            <w:shd w:val="clear" w:color="auto" w:fill="auto"/>
            <w:noWrap/>
            <w:hideMark/>
          </w:tcPr>
          <w:p w:rsidR="009310D9" w:rsidRPr="004F5281" w:rsidRDefault="009310D9" w:rsidP="003A7B88">
            <w:pPr>
              <w:jc w:val="center"/>
              <w:rPr>
                <w:rFonts w:ascii="Arial" w:hAnsi="Arial" w:cs="Arial"/>
                <w:b/>
                <w:bCs/>
                <w:color w:val="FF0000"/>
                <w:sz w:val="22"/>
                <w:szCs w:val="22"/>
              </w:rPr>
            </w:pPr>
            <w:r w:rsidRPr="004F5281">
              <w:rPr>
                <w:rFonts w:ascii="Arial" w:hAnsi="Arial" w:cs="Arial"/>
                <w:b/>
                <w:bCs/>
                <w:sz w:val="22"/>
                <w:szCs w:val="22"/>
              </w:rPr>
              <w:t>2</w:t>
            </w:r>
          </w:p>
        </w:tc>
        <w:tc>
          <w:tcPr>
            <w:tcW w:w="4520" w:type="dxa"/>
            <w:shd w:val="clear" w:color="auto" w:fill="auto"/>
            <w:hideMark/>
          </w:tcPr>
          <w:p w:rsidR="009310D9" w:rsidRPr="00145BEC" w:rsidRDefault="00A475D9" w:rsidP="003A7B88">
            <w:pPr>
              <w:rPr>
                <w:rFonts w:ascii="Arial" w:hAnsi="Arial" w:cs="Arial"/>
                <w:color w:val="FF0000"/>
                <w:sz w:val="22"/>
                <w:szCs w:val="22"/>
              </w:rPr>
            </w:pPr>
            <w:r w:rsidRPr="00171BFD">
              <w:rPr>
                <w:rFonts w:ascii="Arial" w:hAnsi="Arial" w:cs="Arial"/>
                <w:sz w:val="22"/>
                <w:szCs w:val="22"/>
              </w:rPr>
              <w:t xml:space="preserve">Προσκλήσεις Α5, 4χρωμία, χαρτί 300γρ, </w:t>
            </w:r>
            <w:r w:rsidRPr="00171BFD">
              <w:rPr>
                <w:rFonts w:ascii="Arial" w:hAnsi="Arial" w:cs="Arial"/>
                <w:sz w:val="22"/>
                <w:szCs w:val="22"/>
                <w:lang w:val="en-US"/>
              </w:rPr>
              <w:t>velvet</w:t>
            </w:r>
            <w:r w:rsidRPr="00171BFD">
              <w:rPr>
                <w:rFonts w:ascii="Arial" w:hAnsi="Arial" w:cs="Arial"/>
                <w:sz w:val="22"/>
                <w:szCs w:val="22"/>
              </w:rPr>
              <w:t xml:space="preserve"> για την εκδήλωση στις 26/06/2022</w:t>
            </w:r>
          </w:p>
        </w:tc>
        <w:tc>
          <w:tcPr>
            <w:tcW w:w="1913" w:type="dxa"/>
            <w:shd w:val="clear" w:color="auto" w:fill="auto"/>
            <w:hideMark/>
          </w:tcPr>
          <w:p w:rsidR="009310D9" w:rsidRPr="00145BEC" w:rsidRDefault="00C57440" w:rsidP="003A7B88">
            <w:pPr>
              <w:jc w:val="center"/>
              <w:rPr>
                <w:rFonts w:ascii="Arial" w:hAnsi="Arial" w:cs="Arial"/>
                <w:color w:val="FF0000"/>
                <w:sz w:val="20"/>
                <w:szCs w:val="20"/>
              </w:rPr>
            </w:pPr>
            <w:r w:rsidRPr="00A475D9">
              <w:rPr>
                <w:rFonts w:ascii="Arial" w:hAnsi="Arial" w:cs="Arial"/>
                <w:sz w:val="20"/>
                <w:szCs w:val="20"/>
              </w:rPr>
              <w:t>1.500</w:t>
            </w:r>
          </w:p>
        </w:tc>
        <w:tc>
          <w:tcPr>
            <w:tcW w:w="1440" w:type="dxa"/>
            <w:shd w:val="clear" w:color="auto" w:fill="auto"/>
            <w:noWrap/>
          </w:tcPr>
          <w:p w:rsidR="009310D9" w:rsidRPr="00145BEC" w:rsidRDefault="009310D9" w:rsidP="003A7B88">
            <w:pPr>
              <w:jc w:val="center"/>
              <w:rPr>
                <w:rFonts w:ascii="Arial" w:hAnsi="Arial" w:cs="Arial"/>
                <w:color w:val="FF0000"/>
                <w:sz w:val="22"/>
                <w:szCs w:val="22"/>
              </w:rPr>
            </w:pPr>
          </w:p>
        </w:tc>
        <w:tc>
          <w:tcPr>
            <w:tcW w:w="1364" w:type="dxa"/>
            <w:shd w:val="clear" w:color="auto" w:fill="auto"/>
            <w:noWrap/>
          </w:tcPr>
          <w:p w:rsidR="009310D9" w:rsidRPr="00145BEC" w:rsidRDefault="009310D9" w:rsidP="003A7B88">
            <w:pPr>
              <w:jc w:val="center"/>
              <w:rPr>
                <w:rFonts w:ascii="Arial" w:hAnsi="Arial" w:cs="Arial"/>
                <w:color w:val="FF0000"/>
                <w:sz w:val="22"/>
                <w:szCs w:val="22"/>
              </w:rPr>
            </w:pPr>
          </w:p>
        </w:tc>
      </w:tr>
      <w:tr w:rsidR="009310D9" w:rsidRPr="00145BEC" w:rsidTr="009310D9">
        <w:trPr>
          <w:trHeight w:val="756"/>
        </w:trPr>
        <w:tc>
          <w:tcPr>
            <w:tcW w:w="630" w:type="dxa"/>
            <w:shd w:val="clear" w:color="auto" w:fill="F2F2F2"/>
            <w:noWrap/>
            <w:hideMark/>
          </w:tcPr>
          <w:p w:rsidR="009310D9" w:rsidRPr="004F5281" w:rsidRDefault="009310D9" w:rsidP="003A7B88">
            <w:pPr>
              <w:jc w:val="center"/>
              <w:rPr>
                <w:rFonts w:ascii="Arial" w:hAnsi="Arial" w:cs="Arial"/>
                <w:b/>
                <w:bCs/>
                <w:color w:val="FF0000"/>
                <w:sz w:val="22"/>
                <w:szCs w:val="22"/>
              </w:rPr>
            </w:pPr>
            <w:r w:rsidRPr="004F5281">
              <w:rPr>
                <w:rFonts w:ascii="Arial" w:hAnsi="Arial" w:cs="Arial"/>
                <w:b/>
                <w:bCs/>
                <w:sz w:val="22"/>
                <w:szCs w:val="22"/>
              </w:rPr>
              <w:t>3</w:t>
            </w:r>
          </w:p>
        </w:tc>
        <w:tc>
          <w:tcPr>
            <w:tcW w:w="4520" w:type="dxa"/>
            <w:shd w:val="clear" w:color="auto" w:fill="F2F2F2"/>
            <w:hideMark/>
          </w:tcPr>
          <w:p w:rsidR="009310D9" w:rsidRPr="00145BEC" w:rsidRDefault="00A475D9" w:rsidP="003A7B88">
            <w:pPr>
              <w:rPr>
                <w:rFonts w:ascii="Arial" w:hAnsi="Arial" w:cs="Arial"/>
                <w:color w:val="FF0000"/>
                <w:sz w:val="22"/>
                <w:szCs w:val="22"/>
              </w:rPr>
            </w:pPr>
            <w:r w:rsidRPr="00171BFD">
              <w:rPr>
                <w:rFonts w:ascii="Arial" w:hAnsi="Arial" w:cs="Arial"/>
                <w:sz w:val="22"/>
                <w:szCs w:val="22"/>
              </w:rPr>
              <w:t xml:space="preserve">Αφίσες Α3 , 4χρωμία, χαρτί 150γρ., </w:t>
            </w:r>
            <w:proofErr w:type="spellStart"/>
            <w:r w:rsidRPr="00171BFD">
              <w:rPr>
                <w:rFonts w:ascii="Arial" w:hAnsi="Arial" w:cs="Arial"/>
                <w:sz w:val="22"/>
                <w:szCs w:val="22"/>
              </w:rPr>
              <w:t>velvet</w:t>
            </w:r>
            <w:proofErr w:type="spellEnd"/>
            <w:r w:rsidRPr="00171BFD">
              <w:rPr>
                <w:rFonts w:ascii="Arial" w:hAnsi="Arial" w:cs="Arial"/>
                <w:sz w:val="22"/>
                <w:szCs w:val="22"/>
              </w:rPr>
              <w:t xml:space="preserve"> για την εκδήλωση στις 26/06/2022</w:t>
            </w:r>
          </w:p>
        </w:tc>
        <w:tc>
          <w:tcPr>
            <w:tcW w:w="1913" w:type="dxa"/>
            <w:shd w:val="clear" w:color="auto" w:fill="F2F2F2"/>
            <w:hideMark/>
          </w:tcPr>
          <w:p w:rsidR="009310D9" w:rsidRPr="00145BEC" w:rsidRDefault="00921D21" w:rsidP="003A7B88">
            <w:pPr>
              <w:jc w:val="center"/>
              <w:rPr>
                <w:rFonts w:ascii="Arial" w:hAnsi="Arial" w:cs="Arial"/>
                <w:color w:val="FF0000"/>
                <w:sz w:val="22"/>
                <w:szCs w:val="22"/>
              </w:rPr>
            </w:pPr>
            <w:r w:rsidRPr="00A475D9">
              <w:rPr>
                <w:rFonts w:ascii="Arial" w:hAnsi="Arial" w:cs="Arial"/>
                <w:sz w:val="22"/>
                <w:szCs w:val="22"/>
              </w:rPr>
              <w:t>15</w:t>
            </w:r>
            <w:r w:rsidR="009310D9" w:rsidRPr="00A475D9">
              <w:rPr>
                <w:rFonts w:ascii="Arial" w:hAnsi="Arial" w:cs="Arial"/>
                <w:sz w:val="22"/>
                <w:szCs w:val="22"/>
              </w:rPr>
              <w:t>0</w:t>
            </w:r>
          </w:p>
        </w:tc>
        <w:tc>
          <w:tcPr>
            <w:tcW w:w="1440" w:type="dxa"/>
            <w:shd w:val="clear" w:color="auto" w:fill="F2F2F2"/>
            <w:noWrap/>
          </w:tcPr>
          <w:p w:rsidR="009310D9" w:rsidRPr="00145BEC" w:rsidRDefault="009310D9" w:rsidP="003A7B88">
            <w:pPr>
              <w:jc w:val="center"/>
              <w:rPr>
                <w:rFonts w:ascii="Arial" w:hAnsi="Arial" w:cs="Arial"/>
                <w:color w:val="FF0000"/>
                <w:sz w:val="22"/>
                <w:szCs w:val="22"/>
              </w:rPr>
            </w:pPr>
          </w:p>
        </w:tc>
        <w:tc>
          <w:tcPr>
            <w:tcW w:w="1364" w:type="dxa"/>
            <w:shd w:val="clear" w:color="auto" w:fill="F2F2F2"/>
            <w:noWrap/>
          </w:tcPr>
          <w:p w:rsidR="009310D9" w:rsidRPr="00145BEC" w:rsidRDefault="009310D9" w:rsidP="003A7B88">
            <w:pPr>
              <w:jc w:val="center"/>
              <w:rPr>
                <w:rFonts w:ascii="Arial" w:hAnsi="Arial" w:cs="Arial"/>
                <w:color w:val="FF0000"/>
                <w:sz w:val="22"/>
                <w:szCs w:val="22"/>
              </w:rPr>
            </w:pPr>
          </w:p>
        </w:tc>
      </w:tr>
      <w:tr w:rsidR="009310D9" w:rsidRPr="00145BEC" w:rsidTr="003A7B88">
        <w:trPr>
          <w:trHeight w:val="312"/>
        </w:trPr>
        <w:tc>
          <w:tcPr>
            <w:tcW w:w="630" w:type="dxa"/>
            <w:shd w:val="clear" w:color="auto" w:fill="auto"/>
            <w:noWrap/>
            <w:hideMark/>
          </w:tcPr>
          <w:p w:rsidR="009310D9" w:rsidRPr="004F5281" w:rsidRDefault="00C57440" w:rsidP="003A7B88">
            <w:pPr>
              <w:jc w:val="center"/>
              <w:rPr>
                <w:rFonts w:ascii="Arial" w:hAnsi="Arial" w:cs="Arial"/>
                <w:b/>
                <w:bCs/>
                <w:color w:val="FF0000"/>
                <w:sz w:val="22"/>
                <w:szCs w:val="22"/>
              </w:rPr>
            </w:pPr>
            <w:r w:rsidRPr="004F5281">
              <w:rPr>
                <w:rFonts w:ascii="Arial" w:hAnsi="Arial" w:cs="Arial"/>
                <w:b/>
                <w:bCs/>
                <w:sz w:val="22"/>
                <w:szCs w:val="22"/>
              </w:rPr>
              <w:t>4</w:t>
            </w:r>
            <w:r w:rsidR="009310D9" w:rsidRPr="004F5281">
              <w:rPr>
                <w:rFonts w:ascii="Arial" w:hAnsi="Arial" w:cs="Arial"/>
                <w:b/>
                <w:bCs/>
                <w:sz w:val="22"/>
                <w:szCs w:val="22"/>
              </w:rPr>
              <w:t> </w:t>
            </w:r>
          </w:p>
        </w:tc>
        <w:tc>
          <w:tcPr>
            <w:tcW w:w="4520" w:type="dxa"/>
            <w:shd w:val="clear" w:color="auto" w:fill="auto"/>
            <w:hideMark/>
          </w:tcPr>
          <w:p w:rsidR="009310D9" w:rsidRPr="00145BEC" w:rsidRDefault="00A475D9" w:rsidP="003A7B88">
            <w:pPr>
              <w:rPr>
                <w:rFonts w:ascii="Arial" w:hAnsi="Arial" w:cs="Arial"/>
                <w:color w:val="FF0000"/>
                <w:sz w:val="22"/>
                <w:szCs w:val="22"/>
              </w:rPr>
            </w:pPr>
            <w:r w:rsidRPr="00171BFD">
              <w:rPr>
                <w:rFonts w:ascii="Arial" w:hAnsi="Arial" w:cs="Arial"/>
                <w:sz w:val="22"/>
                <w:szCs w:val="22"/>
              </w:rPr>
              <w:t xml:space="preserve">Προσκλήσεις Α5, 4χρωμία, χαρτί 300γρ, </w:t>
            </w:r>
            <w:r w:rsidRPr="00171BFD">
              <w:rPr>
                <w:rFonts w:ascii="Arial" w:hAnsi="Arial" w:cs="Arial"/>
                <w:sz w:val="22"/>
                <w:szCs w:val="22"/>
                <w:lang w:val="en-US"/>
              </w:rPr>
              <w:t>velvet</w:t>
            </w:r>
            <w:r w:rsidRPr="00171BFD">
              <w:rPr>
                <w:rFonts w:ascii="Arial" w:hAnsi="Arial" w:cs="Arial"/>
                <w:sz w:val="22"/>
                <w:szCs w:val="22"/>
              </w:rPr>
              <w:t xml:space="preserve"> για την εκδήλωση στις 26/06/2022</w:t>
            </w:r>
          </w:p>
        </w:tc>
        <w:tc>
          <w:tcPr>
            <w:tcW w:w="1913" w:type="dxa"/>
            <w:shd w:val="clear" w:color="auto" w:fill="auto"/>
            <w:hideMark/>
          </w:tcPr>
          <w:p w:rsidR="009310D9" w:rsidRPr="00C57440" w:rsidRDefault="00C57440" w:rsidP="003A7B88">
            <w:pPr>
              <w:jc w:val="center"/>
              <w:rPr>
                <w:rFonts w:ascii="Arial" w:hAnsi="Arial" w:cs="Arial"/>
                <w:bCs/>
                <w:color w:val="FF0000"/>
                <w:sz w:val="22"/>
                <w:szCs w:val="22"/>
              </w:rPr>
            </w:pPr>
            <w:r w:rsidRPr="00A475D9">
              <w:rPr>
                <w:rFonts w:ascii="Arial" w:hAnsi="Arial" w:cs="Arial"/>
                <w:bCs/>
                <w:sz w:val="22"/>
                <w:szCs w:val="22"/>
              </w:rPr>
              <w:t>1.50</w:t>
            </w:r>
            <w:bookmarkStart w:id="0" w:name="_GoBack"/>
            <w:bookmarkEnd w:id="0"/>
            <w:r w:rsidRPr="00A475D9">
              <w:rPr>
                <w:rFonts w:ascii="Arial" w:hAnsi="Arial" w:cs="Arial"/>
                <w:bCs/>
                <w:sz w:val="22"/>
                <w:szCs w:val="22"/>
              </w:rPr>
              <w:t>0</w:t>
            </w:r>
            <w:r w:rsidR="009310D9" w:rsidRPr="00A475D9">
              <w:rPr>
                <w:rFonts w:ascii="Arial" w:hAnsi="Arial" w:cs="Arial"/>
                <w:bCs/>
                <w:sz w:val="22"/>
                <w:szCs w:val="22"/>
              </w:rPr>
              <w:t> </w:t>
            </w:r>
          </w:p>
        </w:tc>
        <w:tc>
          <w:tcPr>
            <w:tcW w:w="1440" w:type="dxa"/>
            <w:shd w:val="clear" w:color="auto" w:fill="auto"/>
            <w:noWrap/>
            <w:hideMark/>
          </w:tcPr>
          <w:p w:rsidR="009310D9" w:rsidRPr="00145BEC" w:rsidRDefault="009310D9" w:rsidP="003A7B88">
            <w:pPr>
              <w:jc w:val="center"/>
              <w:rPr>
                <w:rFonts w:ascii="Arial" w:hAnsi="Arial" w:cs="Arial"/>
                <w:b/>
                <w:bCs/>
                <w:color w:val="FF0000"/>
              </w:rPr>
            </w:pPr>
            <w:r w:rsidRPr="00145BEC">
              <w:rPr>
                <w:rFonts w:ascii="Arial" w:hAnsi="Arial" w:cs="Arial"/>
                <w:b/>
                <w:bCs/>
                <w:color w:val="FF0000"/>
              </w:rPr>
              <w:t> </w:t>
            </w:r>
          </w:p>
        </w:tc>
        <w:tc>
          <w:tcPr>
            <w:tcW w:w="1364" w:type="dxa"/>
            <w:shd w:val="clear" w:color="auto" w:fill="auto"/>
            <w:noWrap/>
            <w:hideMark/>
          </w:tcPr>
          <w:p w:rsidR="009310D9" w:rsidRPr="00145BEC" w:rsidRDefault="009310D9" w:rsidP="003A7B88">
            <w:pPr>
              <w:jc w:val="center"/>
              <w:rPr>
                <w:rFonts w:ascii="Arial" w:hAnsi="Arial" w:cs="Arial"/>
                <w:b/>
                <w:bCs/>
                <w:color w:val="FF0000"/>
              </w:rPr>
            </w:pPr>
          </w:p>
        </w:tc>
      </w:tr>
      <w:tr w:rsidR="009310D9" w:rsidRPr="00145BEC" w:rsidTr="009310D9">
        <w:trPr>
          <w:trHeight w:val="384"/>
        </w:trPr>
        <w:tc>
          <w:tcPr>
            <w:tcW w:w="630" w:type="dxa"/>
            <w:shd w:val="clear" w:color="auto" w:fill="F2F2F2"/>
            <w:noWrap/>
            <w:hideMark/>
          </w:tcPr>
          <w:p w:rsidR="009310D9" w:rsidRPr="00145BEC" w:rsidRDefault="009310D9" w:rsidP="003A7B88">
            <w:pPr>
              <w:jc w:val="center"/>
              <w:rPr>
                <w:b/>
                <w:bCs/>
                <w:color w:val="FF0000"/>
                <w:sz w:val="20"/>
                <w:szCs w:val="20"/>
              </w:rPr>
            </w:pPr>
          </w:p>
        </w:tc>
        <w:tc>
          <w:tcPr>
            <w:tcW w:w="4520" w:type="dxa"/>
            <w:shd w:val="clear" w:color="auto" w:fill="F2F2F2"/>
            <w:hideMark/>
          </w:tcPr>
          <w:p w:rsidR="009310D9" w:rsidRPr="00145BEC" w:rsidRDefault="009310D9" w:rsidP="003A7B88">
            <w:pPr>
              <w:jc w:val="center"/>
              <w:rPr>
                <w:color w:val="FF0000"/>
                <w:sz w:val="20"/>
                <w:szCs w:val="20"/>
              </w:rPr>
            </w:pPr>
          </w:p>
        </w:tc>
        <w:tc>
          <w:tcPr>
            <w:tcW w:w="1913" w:type="dxa"/>
            <w:shd w:val="clear" w:color="auto" w:fill="F2F2F2"/>
            <w:hideMark/>
          </w:tcPr>
          <w:p w:rsidR="009310D9" w:rsidRPr="00145BEC" w:rsidRDefault="009310D9" w:rsidP="003A7B88">
            <w:pPr>
              <w:rPr>
                <w:color w:val="FF0000"/>
                <w:sz w:val="20"/>
                <w:szCs w:val="20"/>
              </w:rPr>
            </w:pPr>
          </w:p>
        </w:tc>
        <w:tc>
          <w:tcPr>
            <w:tcW w:w="1440" w:type="dxa"/>
            <w:shd w:val="clear" w:color="auto" w:fill="F2F2F2"/>
            <w:hideMark/>
          </w:tcPr>
          <w:p w:rsidR="009310D9" w:rsidRPr="00A475D9" w:rsidRDefault="009310D9" w:rsidP="003A7B88">
            <w:pPr>
              <w:jc w:val="right"/>
              <w:rPr>
                <w:rFonts w:ascii="Arial" w:hAnsi="Arial" w:cs="Arial"/>
                <w:b/>
                <w:bCs/>
              </w:rPr>
            </w:pPr>
            <w:r w:rsidRPr="00A475D9">
              <w:rPr>
                <w:rFonts w:ascii="Arial" w:hAnsi="Arial" w:cs="Arial"/>
                <w:b/>
                <w:bCs/>
              </w:rPr>
              <w:t>ΑΞΙΑ</w:t>
            </w:r>
          </w:p>
        </w:tc>
        <w:tc>
          <w:tcPr>
            <w:tcW w:w="1364" w:type="dxa"/>
            <w:shd w:val="clear" w:color="auto" w:fill="F2F2F2"/>
            <w:noWrap/>
          </w:tcPr>
          <w:p w:rsidR="009310D9" w:rsidRPr="00145BEC" w:rsidRDefault="009310D9" w:rsidP="003A7B88">
            <w:pPr>
              <w:jc w:val="right"/>
              <w:rPr>
                <w:rFonts w:ascii="Arial" w:hAnsi="Arial" w:cs="Arial"/>
                <w:b/>
                <w:bCs/>
                <w:color w:val="FF0000"/>
              </w:rPr>
            </w:pPr>
          </w:p>
        </w:tc>
      </w:tr>
      <w:tr w:rsidR="009310D9" w:rsidRPr="00145BEC" w:rsidTr="009310D9">
        <w:trPr>
          <w:trHeight w:val="384"/>
        </w:trPr>
        <w:tc>
          <w:tcPr>
            <w:tcW w:w="630" w:type="dxa"/>
            <w:shd w:val="clear" w:color="auto" w:fill="auto"/>
            <w:noWrap/>
            <w:hideMark/>
          </w:tcPr>
          <w:p w:rsidR="009310D9" w:rsidRPr="00145BEC" w:rsidRDefault="009310D9" w:rsidP="003A7B88">
            <w:pPr>
              <w:jc w:val="right"/>
              <w:rPr>
                <w:rFonts w:ascii="Arial" w:hAnsi="Arial" w:cs="Arial"/>
                <w:b/>
                <w:bCs/>
                <w:color w:val="FF0000"/>
              </w:rPr>
            </w:pPr>
          </w:p>
        </w:tc>
        <w:tc>
          <w:tcPr>
            <w:tcW w:w="4520" w:type="dxa"/>
            <w:shd w:val="clear" w:color="auto" w:fill="auto"/>
            <w:hideMark/>
          </w:tcPr>
          <w:p w:rsidR="009310D9" w:rsidRPr="00145BEC" w:rsidRDefault="009310D9" w:rsidP="003A7B88">
            <w:pPr>
              <w:jc w:val="center"/>
              <w:rPr>
                <w:color w:val="FF0000"/>
                <w:sz w:val="20"/>
                <w:szCs w:val="20"/>
              </w:rPr>
            </w:pPr>
          </w:p>
        </w:tc>
        <w:tc>
          <w:tcPr>
            <w:tcW w:w="1913" w:type="dxa"/>
            <w:shd w:val="clear" w:color="auto" w:fill="auto"/>
            <w:hideMark/>
          </w:tcPr>
          <w:p w:rsidR="009310D9" w:rsidRPr="00145BEC" w:rsidRDefault="009310D9" w:rsidP="003A7B88">
            <w:pPr>
              <w:rPr>
                <w:color w:val="FF0000"/>
                <w:sz w:val="20"/>
                <w:szCs w:val="20"/>
              </w:rPr>
            </w:pPr>
          </w:p>
        </w:tc>
        <w:tc>
          <w:tcPr>
            <w:tcW w:w="1440" w:type="dxa"/>
            <w:shd w:val="clear" w:color="auto" w:fill="auto"/>
            <w:hideMark/>
          </w:tcPr>
          <w:p w:rsidR="009310D9" w:rsidRPr="00A475D9" w:rsidRDefault="009310D9" w:rsidP="003A7B88">
            <w:pPr>
              <w:jc w:val="right"/>
              <w:rPr>
                <w:rFonts w:ascii="Arial" w:hAnsi="Arial" w:cs="Arial"/>
                <w:b/>
                <w:bCs/>
              </w:rPr>
            </w:pPr>
            <w:r w:rsidRPr="00A475D9">
              <w:rPr>
                <w:rFonts w:ascii="Arial" w:hAnsi="Arial" w:cs="Arial"/>
                <w:b/>
                <w:bCs/>
              </w:rPr>
              <w:t>ΦΠΑ 24%</w:t>
            </w:r>
          </w:p>
        </w:tc>
        <w:tc>
          <w:tcPr>
            <w:tcW w:w="1364" w:type="dxa"/>
            <w:shd w:val="clear" w:color="auto" w:fill="auto"/>
            <w:noWrap/>
          </w:tcPr>
          <w:p w:rsidR="009310D9" w:rsidRPr="00145BEC" w:rsidRDefault="009310D9" w:rsidP="003A7B88">
            <w:pPr>
              <w:jc w:val="right"/>
              <w:rPr>
                <w:rFonts w:ascii="Arial" w:hAnsi="Arial" w:cs="Arial"/>
                <w:b/>
                <w:bCs/>
                <w:color w:val="FF0000"/>
              </w:rPr>
            </w:pPr>
          </w:p>
        </w:tc>
      </w:tr>
      <w:tr w:rsidR="009310D9" w:rsidRPr="00145BEC" w:rsidTr="009310D9">
        <w:trPr>
          <w:trHeight w:val="384"/>
        </w:trPr>
        <w:tc>
          <w:tcPr>
            <w:tcW w:w="630" w:type="dxa"/>
            <w:shd w:val="clear" w:color="auto" w:fill="F2F2F2"/>
            <w:noWrap/>
            <w:hideMark/>
          </w:tcPr>
          <w:p w:rsidR="009310D9" w:rsidRPr="00145BEC" w:rsidRDefault="009310D9" w:rsidP="003A7B88">
            <w:pPr>
              <w:jc w:val="right"/>
              <w:rPr>
                <w:rFonts w:ascii="Arial" w:hAnsi="Arial" w:cs="Arial"/>
                <w:b/>
                <w:bCs/>
                <w:color w:val="FF0000"/>
              </w:rPr>
            </w:pPr>
          </w:p>
        </w:tc>
        <w:tc>
          <w:tcPr>
            <w:tcW w:w="4520" w:type="dxa"/>
            <w:shd w:val="clear" w:color="auto" w:fill="F2F2F2"/>
            <w:hideMark/>
          </w:tcPr>
          <w:p w:rsidR="009310D9" w:rsidRPr="00145BEC" w:rsidRDefault="009310D9" w:rsidP="003A7B88">
            <w:pPr>
              <w:jc w:val="center"/>
              <w:rPr>
                <w:color w:val="FF0000"/>
                <w:sz w:val="20"/>
                <w:szCs w:val="20"/>
              </w:rPr>
            </w:pPr>
          </w:p>
        </w:tc>
        <w:tc>
          <w:tcPr>
            <w:tcW w:w="1913" w:type="dxa"/>
            <w:shd w:val="clear" w:color="auto" w:fill="F2F2F2"/>
            <w:hideMark/>
          </w:tcPr>
          <w:p w:rsidR="009310D9" w:rsidRPr="00145BEC" w:rsidRDefault="009310D9" w:rsidP="003A7B88">
            <w:pPr>
              <w:rPr>
                <w:color w:val="FF0000"/>
                <w:sz w:val="20"/>
                <w:szCs w:val="20"/>
              </w:rPr>
            </w:pPr>
          </w:p>
        </w:tc>
        <w:tc>
          <w:tcPr>
            <w:tcW w:w="1440" w:type="dxa"/>
            <w:shd w:val="clear" w:color="auto" w:fill="F2F2F2"/>
            <w:hideMark/>
          </w:tcPr>
          <w:p w:rsidR="009310D9" w:rsidRPr="00A475D9" w:rsidRDefault="009310D9" w:rsidP="003A7B88">
            <w:pPr>
              <w:jc w:val="right"/>
              <w:rPr>
                <w:rFonts w:ascii="Arial" w:hAnsi="Arial" w:cs="Arial"/>
                <w:b/>
                <w:bCs/>
              </w:rPr>
            </w:pPr>
            <w:r w:rsidRPr="00A475D9">
              <w:rPr>
                <w:rFonts w:ascii="Arial" w:hAnsi="Arial" w:cs="Arial"/>
                <w:b/>
                <w:bCs/>
              </w:rPr>
              <w:t>ΣΥΝΟΛΟ</w:t>
            </w:r>
          </w:p>
        </w:tc>
        <w:tc>
          <w:tcPr>
            <w:tcW w:w="1364" w:type="dxa"/>
            <w:shd w:val="clear" w:color="auto" w:fill="F2F2F2"/>
            <w:noWrap/>
          </w:tcPr>
          <w:p w:rsidR="009310D9" w:rsidRPr="00145BEC" w:rsidRDefault="009310D9" w:rsidP="003A7B88">
            <w:pPr>
              <w:jc w:val="right"/>
              <w:rPr>
                <w:rFonts w:ascii="Arial" w:hAnsi="Arial" w:cs="Arial"/>
                <w:b/>
                <w:bCs/>
                <w:color w:val="FF0000"/>
              </w:rPr>
            </w:pPr>
          </w:p>
        </w:tc>
      </w:tr>
      <w:tr w:rsidR="009310D9" w:rsidRPr="00EA1B65" w:rsidTr="003A7B88">
        <w:trPr>
          <w:trHeight w:val="288"/>
        </w:trPr>
        <w:tc>
          <w:tcPr>
            <w:tcW w:w="630" w:type="dxa"/>
            <w:shd w:val="clear" w:color="auto" w:fill="auto"/>
            <w:noWrap/>
            <w:hideMark/>
          </w:tcPr>
          <w:p w:rsidR="009310D9" w:rsidRPr="00EA1B65" w:rsidRDefault="009310D9" w:rsidP="003A7B88">
            <w:pPr>
              <w:jc w:val="right"/>
              <w:rPr>
                <w:rFonts w:ascii="Arial" w:hAnsi="Arial" w:cs="Arial"/>
                <w:b/>
                <w:bCs/>
                <w:color w:val="000000"/>
              </w:rPr>
            </w:pPr>
          </w:p>
        </w:tc>
        <w:tc>
          <w:tcPr>
            <w:tcW w:w="4520" w:type="dxa"/>
            <w:shd w:val="clear" w:color="auto" w:fill="auto"/>
            <w:hideMark/>
          </w:tcPr>
          <w:p w:rsidR="009310D9" w:rsidRPr="00EA1B65" w:rsidRDefault="009310D9" w:rsidP="003A7B88">
            <w:pPr>
              <w:jc w:val="center"/>
              <w:rPr>
                <w:sz w:val="20"/>
                <w:szCs w:val="20"/>
              </w:rPr>
            </w:pPr>
          </w:p>
        </w:tc>
        <w:tc>
          <w:tcPr>
            <w:tcW w:w="1913" w:type="dxa"/>
            <w:shd w:val="clear" w:color="auto" w:fill="auto"/>
            <w:hideMark/>
          </w:tcPr>
          <w:p w:rsidR="009310D9" w:rsidRPr="00EA1B65" w:rsidRDefault="009310D9" w:rsidP="003A7B88">
            <w:pPr>
              <w:rPr>
                <w:sz w:val="20"/>
                <w:szCs w:val="20"/>
              </w:rPr>
            </w:pPr>
          </w:p>
        </w:tc>
        <w:tc>
          <w:tcPr>
            <w:tcW w:w="1440" w:type="dxa"/>
            <w:shd w:val="clear" w:color="auto" w:fill="auto"/>
            <w:noWrap/>
            <w:hideMark/>
          </w:tcPr>
          <w:p w:rsidR="009310D9" w:rsidRPr="00EA1B65" w:rsidRDefault="009310D9" w:rsidP="003A7B88">
            <w:pPr>
              <w:jc w:val="center"/>
              <w:rPr>
                <w:sz w:val="20"/>
                <w:szCs w:val="20"/>
              </w:rPr>
            </w:pPr>
          </w:p>
        </w:tc>
        <w:tc>
          <w:tcPr>
            <w:tcW w:w="1364" w:type="dxa"/>
            <w:shd w:val="clear" w:color="auto" w:fill="auto"/>
            <w:noWrap/>
            <w:hideMark/>
          </w:tcPr>
          <w:p w:rsidR="009310D9" w:rsidRPr="00EA1B65" w:rsidRDefault="009310D9" w:rsidP="003A7B88">
            <w:pPr>
              <w:jc w:val="center"/>
              <w:rPr>
                <w:sz w:val="20"/>
                <w:szCs w:val="20"/>
              </w:rPr>
            </w:pPr>
          </w:p>
        </w:tc>
      </w:tr>
    </w:tbl>
    <w:p w:rsidR="008F77F2" w:rsidRDefault="008F77F2" w:rsidP="008F77F2">
      <w:pPr>
        <w:spacing w:line="360" w:lineRule="auto"/>
        <w:jc w:val="center"/>
        <w:rPr>
          <w:rFonts w:asciiTheme="minorHAnsi" w:hAnsiTheme="minorHAnsi" w:cstheme="minorHAnsi"/>
          <w:b/>
          <w:sz w:val="22"/>
          <w:szCs w:val="22"/>
        </w:rPr>
      </w:pPr>
    </w:p>
    <w:p w:rsidR="00973431" w:rsidRPr="00973431" w:rsidRDefault="00973431" w:rsidP="00973431">
      <w:pPr>
        <w:rPr>
          <w:rFonts w:asciiTheme="minorHAnsi" w:hAnsiTheme="minorHAnsi" w:cstheme="minorHAnsi"/>
          <w:sz w:val="22"/>
          <w:szCs w:val="22"/>
        </w:rPr>
      </w:pPr>
    </w:p>
    <w:p w:rsidR="00973431" w:rsidRPr="00973431" w:rsidRDefault="00973431" w:rsidP="00973431">
      <w:pPr>
        <w:rPr>
          <w:rFonts w:asciiTheme="minorHAnsi" w:hAnsiTheme="minorHAnsi" w:cstheme="minorHAnsi"/>
          <w:sz w:val="22"/>
          <w:szCs w:val="22"/>
        </w:rPr>
      </w:pPr>
    </w:p>
    <w:p w:rsidR="00973431" w:rsidRDefault="000B068C" w:rsidP="00973431">
      <w:pPr>
        <w:rPr>
          <w:rFonts w:asciiTheme="minorHAnsi" w:hAnsiTheme="minorHAnsi" w:cstheme="minorHAnsi"/>
          <w:sz w:val="22"/>
          <w:szCs w:val="22"/>
        </w:rPr>
      </w:pPr>
      <w:r>
        <w:rPr>
          <w:rFonts w:ascii="Calibri" w:hAnsi="Calibri" w:cs="Calibri"/>
          <w:b/>
        </w:rPr>
        <w:t xml:space="preserve">                                                                                                                               </w:t>
      </w:r>
      <w:r w:rsidRPr="002323AC">
        <w:rPr>
          <w:rFonts w:ascii="Calibri" w:hAnsi="Calibri" w:cs="Calibri"/>
          <w:b/>
        </w:rPr>
        <w:t>Ο Προσφέρων</w:t>
      </w:r>
    </w:p>
    <w:sectPr w:rsidR="00973431" w:rsidSect="002B56EB">
      <w:footerReference w:type="even" r:id="rId20"/>
      <w:footerReference w:type="default" r:id="rId21"/>
      <w:type w:val="continuous"/>
      <w:pgSz w:w="11907" w:h="16840" w:code="9"/>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07" w:rsidRDefault="00A93107">
      <w:r>
        <w:separator/>
      </w:r>
    </w:p>
  </w:endnote>
  <w:endnote w:type="continuationSeparator" w:id="0">
    <w:p w:rsidR="00A93107" w:rsidRDefault="00A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2"/>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7" w:rsidRDefault="00A93107" w:rsidP="006F73A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3107" w:rsidRDefault="00A93107" w:rsidP="006F73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7" w:rsidRPr="0028627A" w:rsidRDefault="00A93107" w:rsidP="006F73A1">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4F5281">
      <w:rPr>
        <w:rStyle w:val="a9"/>
        <w:rFonts w:ascii="Verdana" w:hAnsi="Verdana"/>
        <w:noProof/>
        <w:sz w:val="20"/>
        <w:szCs w:val="20"/>
      </w:rPr>
      <w:t>12</w:t>
    </w:r>
    <w:r w:rsidRPr="0028627A">
      <w:rPr>
        <w:rStyle w:val="a9"/>
        <w:rFonts w:ascii="Verdana" w:hAnsi="Verdana"/>
        <w:sz w:val="20"/>
        <w:szCs w:val="20"/>
      </w:rPr>
      <w:fldChar w:fldCharType="end"/>
    </w:r>
  </w:p>
  <w:p w:rsidR="00A93107" w:rsidRDefault="00A93107" w:rsidP="006F73A1">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7" w:rsidRDefault="00A93107" w:rsidP="009D27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3107" w:rsidRDefault="00A93107" w:rsidP="009D27DE">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7" w:rsidRPr="0028627A" w:rsidRDefault="00A93107" w:rsidP="009D27DE">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4F5281">
      <w:rPr>
        <w:rStyle w:val="a9"/>
        <w:rFonts w:ascii="Verdana" w:hAnsi="Verdana"/>
        <w:noProof/>
        <w:sz w:val="20"/>
        <w:szCs w:val="20"/>
      </w:rPr>
      <w:t>16</w:t>
    </w:r>
    <w:r w:rsidRPr="0028627A">
      <w:rPr>
        <w:rStyle w:val="a9"/>
        <w:rFonts w:ascii="Verdana" w:hAnsi="Verdana"/>
        <w:sz w:val="20"/>
        <w:szCs w:val="20"/>
      </w:rPr>
      <w:fldChar w:fldCharType="end"/>
    </w:r>
  </w:p>
  <w:p w:rsidR="00A93107" w:rsidRDefault="00A93107" w:rsidP="009D27D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07" w:rsidRDefault="00A93107">
      <w:r>
        <w:separator/>
      </w:r>
    </w:p>
  </w:footnote>
  <w:footnote w:type="continuationSeparator" w:id="0">
    <w:p w:rsidR="00A93107" w:rsidRDefault="00A9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F6D0F6"/>
    <w:name w:val="WW8Num2"/>
    <w:lvl w:ilvl="0">
      <w:start w:val="1"/>
      <w:numFmt w:val="decimal"/>
      <w:suff w:val="nothing"/>
      <w:lvlText w:val="%1."/>
      <w:lvlJc w:val="left"/>
      <w:pPr>
        <w:tabs>
          <w:tab w:val="num" w:pos="0"/>
        </w:tabs>
        <w:ind w:left="432" w:hanging="432"/>
      </w:pPr>
      <w:rPr>
        <w:rFonts w:ascii="Symbol" w:eastAsia="Calibri" w:hAnsi="Symbol" w:cs="OpenSymbol"/>
        <w:b w:val="0"/>
        <w:bCs w:val="0"/>
        <w:caps w:val="0"/>
        <w:smallCaps w:val="0"/>
        <w:color w:val="000000"/>
        <w:spacing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02AD4"/>
    <w:multiLevelType w:val="hybridMultilevel"/>
    <w:tmpl w:val="41DE6052"/>
    <w:lvl w:ilvl="0" w:tplc="5E7C5098">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C9F66D9"/>
    <w:multiLevelType w:val="hybridMultilevel"/>
    <w:tmpl w:val="D242D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C63B24"/>
    <w:multiLevelType w:val="hybridMultilevel"/>
    <w:tmpl w:val="A4BC5AB4"/>
    <w:lvl w:ilvl="0" w:tplc="F520955E">
      <w:start w:val="1000"/>
      <w:numFmt w:val="decimal"/>
      <w:lvlText w:val="%1"/>
      <w:lvlJc w:val="left"/>
      <w:pPr>
        <w:ind w:left="900" w:hanging="48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15:restartNumberingAfterBreak="0">
    <w:nsid w:val="0D9654A5"/>
    <w:multiLevelType w:val="hybridMultilevel"/>
    <w:tmpl w:val="4246EBBA"/>
    <w:lvl w:ilvl="0" w:tplc="9B9051CA">
      <w:start w:val="1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1736398B"/>
    <w:multiLevelType w:val="hybridMultilevel"/>
    <w:tmpl w:val="AF9CA8AE"/>
    <w:lvl w:ilvl="0" w:tplc="32B6D8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99117FD"/>
    <w:multiLevelType w:val="hybridMultilevel"/>
    <w:tmpl w:val="7F7EA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FF70B0"/>
    <w:multiLevelType w:val="hybridMultilevel"/>
    <w:tmpl w:val="AF1EA318"/>
    <w:lvl w:ilvl="0" w:tplc="7C58E29A">
      <w:start w:val="5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15:restartNumberingAfterBreak="0">
    <w:nsid w:val="24CC5430"/>
    <w:multiLevelType w:val="hybridMultilevel"/>
    <w:tmpl w:val="8B9EABE2"/>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9" w15:restartNumberingAfterBreak="0">
    <w:nsid w:val="28AD2372"/>
    <w:multiLevelType w:val="hybridMultilevel"/>
    <w:tmpl w:val="5F9C4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FF0CB5"/>
    <w:multiLevelType w:val="hybridMultilevel"/>
    <w:tmpl w:val="687E2A9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317335E4"/>
    <w:multiLevelType w:val="hybridMultilevel"/>
    <w:tmpl w:val="326A921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26E6025"/>
    <w:multiLevelType w:val="hybridMultilevel"/>
    <w:tmpl w:val="3CDC3408"/>
    <w:lvl w:ilvl="0" w:tplc="4F9209C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6437698"/>
    <w:multiLevelType w:val="hybridMultilevel"/>
    <w:tmpl w:val="D7AC5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EE93C08"/>
    <w:multiLevelType w:val="hybridMultilevel"/>
    <w:tmpl w:val="FB884396"/>
    <w:lvl w:ilvl="0" w:tplc="6E1E09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F531F36"/>
    <w:multiLevelType w:val="hybridMultilevel"/>
    <w:tmpl w:val="BDEA40DC"/>
    <w:lvl w:ilvl="0" w:tplc="A6082974">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C21D18"/>
    <w:multiLevelType w:val="hybridMultilevel"/>
    <w:tmpl w:val="ABF42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24102B8"/>
    <w:multiLevelType w:val="hybridMultilevel"/>
    <w:tmpl w:val="BC384A42"/>
    <w:lvl w:ilvl="0" w:tplc="FA3EA4D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8E57AA"/>
    <w:multiLevelType w:val="hybridMultilevel"/>
    <w:tmpl w:val="96802810"/>
    <w:lvl w:ilvl="0" w:tplc="FE3250F8">
      <w:numFmt w:val="bullet"/>
      <w:lvlText w:val="-"/>
      <w:lvlJc w:val="left"/>
      <w:pPr>
        <w:ind w:left="1364" w:hanging="360"/>
      </w:pPr>
      <w:rPr>
        <w:rFonts w:ascii="Calibri" w:eastAsia="Times New Roman" w:hAnsi="Calibri" w:cs="Calibri"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9" w15:restartNumberingAfterBreak="0">
    <w:nsid w:val="45754C82"/>
    <w:multiLevelType w:val="hybridMultilevel"/>
    <w:tmpl w:val="96A60498"/>
    <w:lvl w:ilvl="0" w:tplc="36FE08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7EB5467"/>
    <w:multiLevelType w:val="hybridMultilevel"/>
    <w:tmpl w:val="5E9018A4"/>
    <w:lvl w:ilvl="0" w:tplc="926EF1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85D4A0D"/>
    <w:multiLevelType w:val="hybridMultilevel"/>
    <w:tmpl w:val="39DC12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4A515D0B"/>
    <w:multiLevelType w:val="hybridMultilevel"/>
    <w:tmpl w:val="6FEC431A"/>
    <w:lvl w:ilvl="0" w:tplc="E0FE06A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BB17DBF"/>
    <w:multiLevelType w:val="hybridMultilevel"/>
    <w:tmpl w:val="61FC5B34"/>
    <w:lvl w:ilvl="0" w:tplc="CDDE5D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E1F40AD"/>
    <w:multiLevelType w:val="hybridMultilevel"/>
    <w:tmpl w:val="6DA84F74"/>
    <w:lvl w:ilvl="0" w:tplc="1988DD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3007920"/>
    <w:multiLevelType w:val="hybridMultilevel"/>
    <w:tmpl w:val="8EF26EC8"/>
    <w:lvl w:ilvl="0" w:tplc="09FEDA9E">
      <w:numFmt w:val="bullet"/>
      <w:lvlText w:val="-"/>
      <w:lvlJc w:val="left"/>
      <w:pPr>
        <w:ind w:left="927" w:hanging="360"/>
      </w:pPr>
      <w:rPr>
        <w:rFonts w:ascii="Calibri" w:eastAsia="Times New Roman" w:hAnsi="Calibri" w:cs="Calibri" w:hint="default"/>
        <w:b w:val="0"/>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6" w15:restartNumberingAfterBreak="0">
    <w:nsid w:val="53007C90"/>
    <w:multiLevelType w:val="hybridMultilevel"/>
    <w:tmpl w:val="14CA0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6D006B"/>
    <w:multiLevelType w:val="hybridMultilevel"/>
    <w:tmpl w:val="C44E81FE"/>
    <w:lvl w:ilvl="0" w:tplc="399C7F00">
      <w:start w:val="2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8" w15:restartNumberingAfterBreak="0">
    <w:nsid w:val="57EF3D80"/>
    <w:multiLevelType w:val="hybridMultilevel"/>
    <w:tmpl w:val="3A1A763C"/>
    <w:lvl w:ilvl="0" w:tplc="97F28F3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C18598C"/>
    <w:multiLevelType w:val="hybridMultilevel"/>
    <w:tmpl w:val="07606E1E"/>
    <w:lvl w:ilvl="0" w:tplc="552A9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5D9B4BF4"/>
    <w:multiLevelType w:val="hybridMultilevel"/>
    <w:tmpl w:val="3B06E246"/>
    <w:lvl w:ilvl="0" w:tplc="58ECBC7E">
      <w:start w:val="1"/>
      <w:numFmt w:val="bullet"/>
      <w:lvlText w:val="-"/>
      <w:lvlJc w:val="left"/>
      <w:pPr>
        <w:ind w:left="720" w:hanging="360"/>
      </w:pPr>
      <w:rPr>
        <w:rFonts w:ascii="Calibri" w:eastAsia="Times New Roman" w:hAnsi="Calibri" w:cs="Calibri"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40332E"/>
    <w:multiLevelType w:val="hybridMultilevel"/>
    <w:tmpl w:val="9FBEDB3E"/>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0557551"/>
    <w:multiLevelType w:val="hybridMultilevel"/>
    <w:tmpl w:val="DE36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4D7154"/>
    <w:multiLevelType w:val="hybridMultilevel"/>
    <w:tmpl w:val="82BAA79E"/>
    <w:lvl w:ilvl="0" w:tplc="7B4C881E">
      <w:start w:val="1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4" w15:restartNumberingAfterBreak="0">
    <w:nsid w:val="6D495FE3"/>
    <w:multiLevelType w:val="hybridMultilevel"/>
    <w:tmpl w:val="502AD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0911F5"/>
    <w:multiLevelType w:val="hybridMultilevel"/>
    <w:tmpl w:val="EAD8E410"/>
    <w:lvl w:ilvl="0" w:tplc="8522DF86">
      <w:start w:val="1"/>
      <w:numFmt w:val="decimal"/>
      <w:lvlText w:val="%1."/>
      <w:lvlJc w:val="left"/>
      <w:pPr>
        <w:ind w:left="644"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56F079C"/>
    <w:multiLevelType w:val="hybridMultilevel"/>
    <w:tmpl w:val="A412D9D0"/>
    <w:lvl w:ilvl="0" w:tplc="B388F12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3738A6"/>
    <w:multiLevelType w:val="hybridMultilevel"/>
    <w:tmpl w:val="377E6C16"/>
    <w:lvl w:ilvl="0" w:tplc="E2F674E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7E277B39"/>
    <w:multiLevelType w:val="hybridMultilevel"/>
    <w:tmpl w:val="F6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34"/>
  </w:num>
  <w:num w:numId="4">
    <w:abstractNumId w:val="8"/>
  </w:num>
  <w:num w:numId="5">
    <w:abstractNumId w:val="6"/>
  </w:num>
  <w:num w:numId="6">
    <w:abstractNumId w:val="31"/>
  </w:num>
  <w:num w:numId="7">
    <w:abstractNumId w:val="17"/>
  </w:num>
  <w:num w:numId="8">
    <w:abstractNumId w:val="1"/>
  </w:num>
  <w:num w:numId="9">
    <w:abstractNumId w:val="19"/>
  </w:num>
  <w:num w:numId="10">
    <w:abstractNumId w:val="24"/>
  </w:num>
  <w:num w:numId="11">
    <w:abstractNumId w:val="22"/>
  </w:num>
  <w:num w:numId="12">
    <w:abstractNumId w:val="29"/>
  </w:num>
  <w:num w:numId="13">
    <w:abstractNumId w:val="14"/>
  </w:num>
  <w:num w:numId="14">
    <w:abstractNumId w:val="37"/>
  </w:num>
  <w:num w:numId="15">
    <w:abstractNumId w:val="20"/>
  </w:num>
  <w:num w:numId="16">
    <w:abstractNumId w:val="28"/>
  </w:num>
  <w:num w:numId="17">
    <w:abstractNumId w:val="5"/>
  </w:num>
  <w:num w:numId="18">
    <w:abstractNumId w:val="36"/>
  </w:num>
  <w:num w:numId="19">
    <w:abstractNumId w:val="15"/>
  </w:num>
  <w:num w:numId="20">
    <w:abstractNumId w:val="12"/>
  </w:num>
  <w:num w:numId="21">
    <w:abstractNumId w:val="4"/>
  </w:num>
  <w:num w:numId="22">
    <w:abstractNumId w:val="33"/>
  </w:num>
  <w:num w:numId="23">
    <w:abstractNumId w:val="7"/>
  </w:num>
  <w:num w:numId="24">
    <w:abstractNumId w:val="27"/>
  </w:num>
  <w:num w:numId="25">
    <w:abstractNumId w:val="3"/>
  </w:num>
  <w:num w:numId="26">
    <w:abstractNumId w:val="26"/>
  </w:num>
  <w:num w:numId="27">
    <w:abstractNumId w:val="23"/>
  </w:num>
  <w:num w:numId="28">
    <w:abstractNumId w:val="11"/>
  </w:num>
  <w:num w:numId="29">
    <w:abstractNumId w:val="16"/>
  </w:num>
  <w:num w:numId="30">
    <w:abstractNumId w:val="9"/>
  </w:num>
  <w:num w:numId="31">
    <w:abstractNumId w:val="32"/>
  </w:num>
  <w:num w:numId="32">
    <w:abstractNumId w:val="21"/>
  </w:num>
  <w:num w:numId="33">
    <w:abstractNumId w:val="0"/>
  </w:num>
  <w:num w:numId="34">
    <w:abstractNumId w:val="10"/>
  </w:num>
  <w:num w:numId="35">
    <w:abstractNumId w:val="2"/>
  </w:num>
  <w:num w:numId="36">
    <w:abstractNumId w:val="25"/>
  </w:num>
  <w:num w:numId="37">
    <w:abstractNumId w:val="13"/>
  </w:num>
  <w:num w:numId="38">
    <w:abstractNumId w:val="30"/>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5"/>
    <w:rsid w:val="0000139D"/>
    <w:rsid w:val="00002FB5"/>
    <w:rsid w:val="00003F4A"/>
    <w:rsid w:val="000055A5"/>
    <w:rsid w:val="00005BAD"/>
    <w:rsid w:val="000112BB"/>
    <w:rsid w:val="00013381"/>
    <w:rsid w:val="00014421"/>
    <w:rsid w:val="0001704A"/>
    <w:rsid w:val="00022886"/>
    <w:rsid w:val="0002397F"/>
    <w:rsid w:val="00030940"/>
    <w:rsid w:val="0003107E"/>
    <w:rsid w:val="00031D65"/>
    <w:rsid w:val="000330B8"/>
    <w:rsid w:val="00033B82"/>
    <w:rsid w:val="00035419"/>
    <w:rsid w:val="000365D9"/>
    <w:rsid w:val="00036C38"/>
    <w:rsid w:val="00046483"/>
    <w:rsid w:val="00047C66"/>
    <w:rsid w:val="00050640"/>
    <w:rsid w:val="000536D2"/>
    <w:rsid w:val="00060C2A"/>
    <w:rsid w:val="000626FF"/>
    <w:rsid w:val="00062805"/>
    <w:rsid w:val="00063295"/>
    <w:rsid w:val="0006337F"/>
    <w:rsid w:val="00065A16"/>
    <w:rsid w:val="0007187E"/>
    <w:rsid w:val="00071A42"/>
    <w:rsid w:val="00071AC8"/>
    <w:rsid w:val="000769BC"/>
    <w:rsid w:val="00081852"/>
    <w:rsid w:val="000823B9"/>
    <w:rsid w:val="00085893"/>
    <w:rsid w:val="000878DC"/>
    <w:rsid w:val="00090309"/>
    <w:rsid w:val="00091566"/>
    <w:rsid w:val="00091E21"/>
    <w:rsid w:val="000A3570"/>
    <w:rsid w:val="000A614D"/>
    <w:rsid w:val="000B068C"/>
    <w:rsid w:val="000B5DDD"/>
    <w:rsid w:val="000B5FF3"/>
    <w:rsid w:val="000B71C6"/>
    <w:rsid w:val="000C2774"/>
    <w:rsid w:val="000C7259"/>
    <w:rsid w:val="000D3F24"/>
    <w:rsid w:val="000D4A42"/>
    <w:rsid w:val="000D4C81"/>
    <w:rsid w:val="000D6254"/>
    <w:rsid w:val="000E09AA"/>
    <w:rsid w:val="000E2FD5"/>
    <w:rsid w:val="000E33AE"/>
    <w:rsid w:val="000E5697"/>
    <w:rsid w:val="000E5EAB"/>
    <w:rsid w:val="000E6D2B"/>
    <w:rsid w:val="000E7EC5"/>
    <w:rsid w:val="000F1780"/>
    <w:rsid w:val="000F22B8"/>
    <w:rsid w:val="00100495"/>
    <w:rsid w:val="00101CC6"/>
    <w:rsid w:val="00102360"/>
    <w:rsid w:val="001026D6"/>
    <w:rsid w:val="00106245"/>
    <w:rsid w:val="00106B8E"/>
    <w:rsid w:val="001103A2"/>
    <w:rsid w:val="00110C79"/>
    <w:rsid w:val="001128FB"/>
    <w:rsid w:val="00112D3F"/>
    <w:rsid w:val="00114F1B"/>
    <w:rsid w:val="001216A6"/>
    <w:rsid w:val="0013026E"/>
    <w:rsid w:val="001317CE"/>
    <w:rsid w:val="001350E9"/>
    <w:rsid w:val="00136523"/>
    <w:rsid w:val="001404AA"/>
    <w:rsid w:val="00140E81"/>
    <w:rsid w:val="00141C35"/>
    <w:rsid w:val="001431BA"/>
    <w:rsid w:val="00143710"/>
    <w:rsid w:val="00144128"/>
    <w:rsid w:val="00145634"/>
    <w:rsid w:val="00145BEC"/>
    <w:rsid w:val="00154926"/>
    <w:rsid w:val="00154CE1"/>
    <w:rsid w:val="00155B47"/>
    <w:rsid w:val="00165F63"/>
    <w:rsid w:val="00167F5B"/>
    <w:rsid w:val="00167F90"/>
    <w:rsid w:val="001707E1"/>
    <w:rsid w:val="00170822"/>
    <w:rsid w:val="00171BAF"/>
    <w:rsid w:val="00171BFD"/>
    <w:rsid w:val="00176FD1"/>
    <w:rsid w:val="0017725B"/>
    <w:rsid w:val="001773DC"/>
    <w:rsid w:val="00177D52"/>
    <w:rsid w:val="00181729"/>
    <w:rsid w:val="001831CE"/>
    <w:rsid w:val="00184ADC"/>
    <w:rsid w:val="00185021"/>
    <w:rsid w:val="00190E0A"/>
    <w:rsid w:val="00194F8D"/>
    <w:rsid w:val="001954F5"/>
    <w:rsid w:val="00195EF9"/>
    <w:rsid w:val="001A18BA"/>
    <w:rsid w:val="001A26CD"/>
    <w:rsid w:val="001A4074"/>
    <w:rsid w:val="001A6562"/>
    <w:rsid w:val="001B09D5"/>
    <w:rsid w:val="001B470A"/>
    <w:rsid w:val="001C0FB7"/>
    <w:rsid w:val="001C175C"/>
    <w:rsid w:val="001C28C3"/>
    <w:rsid w:val="001C3019"/>
    <w:rsid w:val="001C432C"/>
    <w:rsid w:val="001C4574"/>
    <w:rsid w:val="001C46DA"/>
    <w:rsid w:val="001C51F5"/>
    <w:rsid w:val="001C5F48"/>
    <w:rsid w:val="001C681A"/>
    <w:rsid w:val="001D040B"/>
    <w:rsid w:val="001D3F91"/>
    <w:rsid w:val="001D4EDB"/>
    <w:rsid w:val="001D53E7"/>
    <w:rsid w:val="001D63F1"/>
    <w:rsid w:val="001E0933"/>
    <w:rsid w:val="001E61FB"/>
    <w:rsid w:val="001F3BA7"/>
    <w:rsid w:val="001F4589"/>
    <w:rsid w:val="001F6C50"/>
    <w:rsid w:val="00200201"/>
    <w:rsid w:val="00202E85"/>
    <w:rsid w:val="00210E9E"/>
    <w:rsid w:val="00212755"/>
    <w:rsid w:val="00214E43"/>
    <w:rsid w:val="002170B5"/>
    <w:rsid w:val="00217498"/>
    <w:rsid w:val="00220096"/>
    <w:rsid w:val="00221C32"/>
    <w:rsid w:val="002248A8"/>
    <w:rsid w:val="00224EA4"/>
    <w:rsid w:val="002276FC"/>
    <w:rsid w:val="0022781A"/>
    <w:rsid w:val="002323AC"/>
    <w:rsid w:val="0023462A"/>
    <w:rsid w:val="00241352"/>
    <w:rsid w:val="00241453"/>
    <w:rsid w:val="00241A01"/>
    <w:rsid w:val="0025293F"/>
    <w:rsid w:val="002537EB"/>
    <w:rsid w:val="00257058"/>
    <w:rsid w:val="00261F6A"/>
    <w:rsid w:val="002624BD"/>
    <w:rsid w:val="00263465"/>
    <w:rsid w:val="0026686D"/>
    <w:rsid w:val="0027496A"/>
    <w:rsid w:val="00274EE7"/>
    <w:rsid w:val="0028407D"/>
    <w:rsid w:val="00287672"/>
    <w:rsid w:val="00290463"/>
    <w:rsid w:val="0029048B"/>
    <w:rsid w:val="002912A3"/>
    <w:rsid w:val="00291788"/>
    <w:rsid w:val="002928A7"/>
    <w:rsid w:val="00292D24"/>
    <w:rsid w:val="00294E14"/>
    <w:rsid w:val="00296D2D"/>
    <w:rsid w:val="002A3832"/>
    <w:rsid w:val="002A6D78"/>
    <w:rsid w:val="002B0CFF"/>
    <w:rsid w:val="002B3C48"/>
    <w:rsid w:val="002B46E0"/>
    <w:rsid w:val="002B5474"/>
    <w:rsid w:val="002B56EB"/>
    <w:rsid w:val="002B773E"/>
    <w:rsid w:val="002C2AC0"/>
    <w:rsid w:val="002C40AB"/>
    <w:rsid w:val="002C641E"/>
    <w:rsid w:val="002C7745"/>
    <w:rsid w:val="002D0792"/>
    <w:rsid w:val="002D1A95"/>
    <w:rsid w:val="002D348A"/>
    <w:rsid w:val="002D3928"/>
    <w:rsid w:val="002D3A57"/>
    <w:rsid w:val="002D516A"/>
    <w:rsid w:val="002D557A"/>
    <w:rsid w:val="002D5D0E"/>
    <w:rsid w:val="002E0660"/>
    <w:rsid w:val="002E0CAC"/>
    <w:rsid w:val="002E72FB"/>
    <w:rsid w:val="002F54B3"/>
    <w:rsid w:val="003021D8"/>
    <w:rsid w:val="00302D9F"/>
    <w:rsid w:val="00302FC0"/>
    <w:rsid w:val="00305A31"/>
    <w:rsid w:val="003108EC"/>
    <w:rsid w:val="00311B9A"/>
    <w:rsid w:val="00316039"/>
    <w:rsid w:val="00316E72"/>
    <w:rsid w:val="00323D82"/>
    <w:rsid w:val="00327441"/>
    <w:rsid w:val="0033102E"/>
    <w:rsid w:val="00331033"/>
    <w:rsid w:val="00334250"/>
    <w:rsid w:val="0034249A"/>
    <w:rsid w:val="003443F3"/>
    <w:rsid w:val="00345A31"/>
    <w:rsid w:val="00345DD8"/>
    <w:rsid w:val="00354702"/>
    <w:rsid w:val="00355447"/>
    <w:rsid w:val="0036339C"/>
    <w:rsid w:val="00363D52"/>
    <w:rsid w:val="00364E8F"/>
    <w:rsid w:val="00366D40"/>
    <w:rsid w:val="003671FE"/>
    <w:rsid w:val="0037011F"/>
    <w:rsid w:val="00373F8E"/>
    <w:rsid w:val="00384642"/>
    <w:rsid w:val="00384A5F"/>
    <w:rsid w:val="00390C82"/>
    <w:rsid w:val="003935EE"/>
    <w:rsid w:val="00397EEE"/>
    <w:rsid w:val="003A3D3F"/>
    <w:rsid w:val="003A4790"/>
    <w:rsid w:val="003A7B88"/>
    <w:rsid w:val="003B2057"/>
    <w:rsid w:val="003B546D"/>
    <w:rsid w:val="003B5932"/>
    <w:rsid w:val="003C103A"/>
    <w:rsid w:val="003C1635"/>
    <w:rsid w:val="003C2C11"/>
    <w:rsid w:val="003C4D44"/>
    <w:rsid w:val="003C55B1"/>
    <w:rsid w:val="003D1675"/>
    <w:rsid w:val="003D1FCF"/>
    <w:rsid w:val="003D4FF9"/>
    <w:rsid w:val="003D7099"/>
    <w:rsid w:val="003E41D2"/>
    <w:rsid w:val="003F2345"/>
    <w:rsid w:val="003F2C08"/>
    <w:rsid w:val="003F5A11"/>
    <w:rsid w:val="00400543"/>
    <w:rsid w:val="00401E4A"/>
    <w:rsid w:val="00406FFA"/>
    <w:rsid w:val="004075C4"/>
    <w:rsid w:val="00411048"/>
    <w:rsid w:val="00413EE7"/>
    <w:rsid w:val="00416A52"/>
    <w:rsid w:val="00423045"/>
    <w:rsid w:val="00425E90"/>
    <w:rsid w:val="00427146"/>
    <w:rsid w:val="004315A7"/>
    <w:rsid w:val="00432472"/>
    <w:rsid w:val="00434F05"/>
    <w:rsid w:val="004376B5"/>
    <w:rsid w:val="0044021C"/>
    <w:rsid w:val="00440308"/>
    <w:rsid w:val="004426BB"/>
    <w:rsid w:val="00443DC9"/>
    <w:rsid w:val="004516E0"/>
    <w:rsid w:val="004539E0"/>
    <w:rsid w:val="0045450B"/>
    <w:rsid w:val="00455208"/>
    <w:rsid w:val="00455C99"/>
    <w:rsid w:val="00463783"/>
    <w:rsid w:val="00467048"/>
    <w:rsid w:val="004672F8"/>
    <w:rsid w:val="00467843"/>
    <w:rsid w:val="00470F83"/>
    <w:rsid w:val="0047352A"/>
    <w:rsid w:val="004738B9"/>
    <w:rsid w:val="00477A25"/>
    <w:rsid w:val="00484E72"/>
    <w:rsid w:val="004867EC"/>
    <w:rsid w:val="00490712"/>
    <w:rsid w:val="004A5C7D"/>
    <w:rsid w:val="004A606C"/>
    <w:rsid w:val="004A62BF"/>
    <w:rsid w:val="004B3E52"/>
    <w:rsid w:val="004B47BF"/>
    <w:rsid w:val="004B7236"/>
    <w:rsid w:val="004C2165"/>
    <w:rsid w:val="004D1421"/>
    <w:rsid w:val="004D198D"/>
    <w:rsid w:val="004D59CC"/>
    <w:rsid w:val="004E4BE0"/>
    <w:rsid w:val="004E6CBB"/>
    <w:rsid w:val="004F13FF"/>
    <w:rsid w:val="004F1812"/>
    <w:rsid w:val="004F3168"/>
    <w:rsid w:val="004F5281"/>
    <w:rsid w:val="0050083D"/>
    <w:rsid w:val="00513145"/>
    <w:rsid w:val="00513AB8"/>
    <w:rsid w:val="0051614F"/>
    <w:rsid w:val="00517233"/>
    <w:rsid w:val="005239E8"/>
    <w:rsid w:val="00525D4B"/>
    <w:rsid w:val="00527364"/>
    <w:rsid w:val="005314AF"/>
    <w:rsid w:val="00532D94"/>
    <w:rsid w:val="00537A91"/>
    <w:rsid w:val="00542964"/>
    <w:rsid w:val="005435DE"/>
    <w:rsid w:val="00544B8C"/>
    <w:rsid w:val="005457F6"/>
    <w:rsid w:val="00550D1E"/>
    <w:rsid w:val="0056261A"/>
    <w:rsid w:val="005636E0"/>
    <w:rsid w:val="00564282"/>
    <w:rsid w:val="00567EE0"/>
    <w:rsid w:val="00573AC5"/>
    <w:rsid w:val="00576C61"/>
    <w:rsid w:val="00584D89"/>
    <w:rsid w:val="00587295"/>
    <w:rsid w:val="00587E2B"/>
    <w:rsid w:val="005A0976"/>
    <w:rsid w:val="005A0FF0"/>
    <w:rsid w:val="005A22F9"/>
    <w:rsid w:val="005B37F9"/>
    <w:rsid w:val="005B3E5E"/>
    <w:rsid w:val="005B5D3B"/>
    <w:rsid w:val="005C1B0D"/>
    <w:rsid w:val="005C55EF"/>
    <w:rsid w:val="005C6493"/>
    <w:rsid w:val="005D3038"/>
    <w:rsid w:val="005D5D3B"/>
    <w:rsid w:val="005D734B"/>
    <w:rsid w:val="005D7A91"/>
    <w:rsid w:val="005E0026"/>
    <w:rsid w:val="005E41EE"/>
    <w:rsid w:val="005E5474"/>
    <w:rsid w:val="005F37EF"/>
    <w:rsid w:val="0061222D"/>
    <w:rsid w:val="00612829"/>
    <w:rsid w:val="00613A17"/>
    <w:rsid w:val="00615F95"/>
    <w:rsid w:val="006167BD"/>
    <w:rsid w:val="00624FA0"/>
    <w:rsid w:val="00633FA0"/>
    <w:rsid w:val="00642D27"/>
    <w:rsid w:val="00643059"/>
    <w:rsid w:val="00643208"/>
    <w:rsid w:val="00646478"/>
    <w:rsid w:val="00650B50"/>
    <w:rsid w:val="00653709"/>
    <w:rsid w:val="00655FD2"/>
    <w:rsid w:val="00662265"/>
    <w:rsid w:val="006623B4"/>
    <w:rsid w:val="00663288"/>
    <w:rsid w:val="00664319"/>
    <w:rsid w:val="00665ED6"/>
    <w:rsid w:val="0067010F"/>
    <w:rsid w:val="00675C57"/>
    <w:rsid w:val="006764A4"/>
    <w:rsid w:val="00681ECC"/>
    <w:rsid w:val="0069392C"/>
    <w:rsid w:val="00695937"/>
    <w:rsid w:val="006962E6"/>
    <w:rsid w:val="00697C31"/>
    <w:rsid w:val="006A069F"/>
    <w:rsid w:val="006A5F50"/>
    <w:rsid w:val="006A7473"/>
    <w:rsid w:val="006A7584"/>
    <w:rsid w:val="006B0471"/>
    <w:rsid w:val="006B356C"/>
    <w:rsid w:val="006B4B9D"/>
    <w:rsid w:val="006B4C84"/>
    <w:rsid w:val="006B54B6"/>
    <w:rsid w:val="006C0541"/>
    <w:rsid w:val="006C0B49"/>
    <w:rsid w:val="006C166E"/>
    <w:rsid w:val="006C17EF"/>
    <w:rsid w:val="006C7A7B"/>
    <w:rsid w:val="006C7BD8"/>
    <w:rsid w:val="006D21D2"/>
    <w:rsid w:val="006D250A"/>
    <w:rsid w:val="006D30BD"/>
    <w:rsid w:val="006D58B5"/>
    <w:rsid w:val="006D668B"/>
    <w:rsid w:val="006D6A27"/>
    <w:rsid w:val="006E38E6"/>
    <w:rsid w:val="006F6CB5"/>
    <w:rsid w:val="006F6D96"/>
    <w:rsid w:val="006F73A1"/>
    <w:rsid w:val="006F7ABA"/>
    <w:rsid w:val="00704659"/>
    <w:rsid w:val="00705383"/>
    <w:rsid w:val="00717498"/>
    <w:rsid w:val="00721B50"/>
    <w:rsid w:val="0072458E"/>
    <w:rsid w:val="0073022B"/>
    <w:rsid w:val="007507F5"/>
    <w:rsid w:val="007623FF"/>
    <w:rsid w:val="00762498"/>
    <w:rsid w:val="00762989"/>
    <w:rsid w:val="00766153"/>
    <w:rsid w:val="00766923"/>
    <w:rsid w:val="00767A21"/>
    <w:rsid w:val="00772AAF"/>
    <w:rsid w:val="007739E9"/>
    <w:rsid w:val="00774320"/>
    <w:rsid w:val="007819B0"/>
    <w:rsid w:val="0078488C"/>
    <w:rsid w:val="00787C6D"/>
    <w:rsid w:val="00792BE9"/>
    <w:rsid w:val="0079370E"/>
    <w:rsid w:val="007A2493"/>
    <w:rsid w:val="007B020C"/>
    <w:rsid w:val="007B0211"/>
    <w:rsid w:val="007B1B99"/>
    <w:rsid w:val="007C0336"/>
    <w:rsid w:val="007C2653"/>
    <w:rsid w:val="007C47A3"/>
    <w:rsid w:val="007C5D56"/>
    <w:rsid w:val="007C5EF5"/>
    <w:rsid w:val="007C7E3B"/>
    <w:rsid w:val="007D5DCC"/>
    <w:rsid w:val="007D645D"/>
    <w:rsid w:val="007E0D45"/>
    <w:rsid w:val="007E11F7"/>
    <w:rsid w:val="007E27EF"/>
    <w:rsid w:val="007E4978"/>
    <w:rsid w:val="007E49C4"/>
    <w:rsid w:val="007E6323"/>
    <w:rsid w:val="007E73D5"/>
    <w:rsid w:val="007F0B2D"/>
    <w:rsid w:val="007F1712"/>
    <w:rsid w:val="007F27E6"/>
    <w:rsid w:val="007F4940"/>
    <w:rsid w:val="007F4FD3"/>
    <w:rsid w:val="00800881"/>
    <w:rsid w:val="00800B8A"/>
    <w:rsid w:val="00805A47"/>
    <w:rsid w:val="00805F95"/>
    <w:rsid w:val="008129D9"/>
    <w:rsid w:val="008130FB"/>
    <w:rsid w:val="008139BD"/>
    <w:rsid w:val="00821AD8"/>
    <w:rsid w:val="008253F2"/>
    <w:rsid w:val="00826E92"/>
    <w:rsid w:val="00826FF5"/>
    <w:rsid w:val="00842783"/>
    <w:rsid w:val="0084287D"/>
    <w:rsid w:val="008446EF"/>
    <w:rsid w:val="00845A1F"/>
    <w:rsid w:val="008474A7"/>
    <w:rsid w:val="00847926"/>
    <w:rsid w:val="00860FDE"/>
    <w:rsid w:val="008643F2"/>
    <w:rsid w:val="0087291B"/>
    <w:rsid w:val="008746AF"/>
    <w:rsid w:val="00876325"/>
    <w:rsid w:val="00876BCC"/>
    <w:rsid w:val="00877671"/>
    <w:rsid w:val="008776B0"/>
    <w:rsid w:val="00877E3E"/>
    <w:rsid w:val="00880235"/>
    <w:rsid w:val="00882D3D"/>
    <w:rsid w:val="00884735"/>
    <w:rsid w:val="008873E7"/>
    <w:rsid w:val="008878B3"/>
    <w:rsid w:val="008916F3"/>
    <w:rsid w:val="008970DF"/>
    <w:rsid w:val="008A0718"/>
    <w:rsid w:val="008A3575"/>
    <w:rsid w:val="008A5A0F"/>
    <w:rsid w:val="008A63EA"/>
    <w:rsid w:val="008A7354"/>
    <w:rsid w:val="008B30CB"/>
    <w:rsid w:val="008B38D8"/>
    <w:rsid w:val="008B75E3"/>
    <w:rsid w:val="008C0C8B"/>
    <w:rsid w:val="008C12D7"/>
    <w:rsid w:val="008C2980"/>
    <w:rsid w:val="008C3B46"/>
    <w:rsid w:val="008D20D4"/>
    <w:rsid w:val="008D492A"/>
    <w:rsid w:val="008D5255"/>
    <w:rsid w:val="008D5F90"/>
    <w:rsid w:val="008D61BB"/>
    <w:rsid w:val="008E2BD1"/>
    <w:rsid w:val="008E417F"/>
    <w:rsid w:val="008E43AF"/>
    <w:rsid w:val="008E768E"/>
    <w:rsid w:val="008F0841"/>
    <w:rsid w:val="008F325C"/>
    <w:rsid w:val="008F495E"/>
    <w:rsid w:val="008F72C0"/>
    <w:rsid w:val="008F77F2"/>
    <w:rsid w:val="00900463"/>
    <w:rsid w:val="00901243"/>
    <w:rsid w:val="0090183F"/>
    <w:rsid w:val="0090245B"/>
    <w:rsid w:val="00902FA1"/>
    <w:rsid w:val="00903DE2"/>
    <w:rsid w:val="009040B9"/>
    <w:rsid w:val="00905800"/>
    <w:rsid w:val="00905EE8"/>
    <w:rsid w:val="009072D5"/>
    <w:rsid w:val="00911783"/>
    <w:rsid w:val="00914561"/>
    <w:rsid w:val="00914581"/>
    <w:rsid w:val="00917F39"/>
    <w:rsid w:val="009204D6"/>
    <w:rsid w:val="00921D21"/>
    <w:rsid w:val="00922059"/>
    <w:rsid w:val="00924BCC"/>
    <w:rsid w:val="009310D9"/>
    <w:rsid w:val="00933933"/>
    <w:rsid w:val="00937160"/>
    <w:rsid w:val="009406A2"/>
    <w:rsid w:val="009413A6"/>
    <w:rsid w:val="00944D5F"/>
    <w:rsid w:val="00946873"/>
    <w:rsid w:val="00960DAD"/>
    <w:rsid w:val="009647BD"/>
    <w:rsid w:val="00964A2D"/>
    <w:rsid w:val="00964C0C"/>
    <w:rsid w:val="0096568F"/>
    <w:rsid w:val="009706FB"/>
    <w:rsid w:val="009708CC"/>
    <w:rsid w:val="00971759"/>
    <w:rsid w:val="00973431"/>
    <w:rsid w:val="0097582C"/>
    <w:rsid w:val="009758F8"/>
    <w:rsid w:val="00975F72"/>
    <w:rsid w:val="00976D4C"/>
    <w:rsid w:val="00984D90"/>
    <w:rsid w:val="009852E9"/>
    <w:rsid w:val="0098533D"/>
    <w:rsid w:val="00987AC3"/>
    <w:rsid w:val="00991F33"/>
    <w:rsid w:val="00992CAD"/>
    <w:rsid w:val="009938C7"/>
    <w:rsid w:val="009945A8"/>
    <w:rsid w:val="00995EB4"/>
    <w:rsid w:val="00996314"/>
    <w:rsid w:val="009A062C"/>
    <w:rsid w:val="009A12B3"/>
    <w:rsid w:val="009A517F"/>
    <w:rsid w:val="009A6BDB"/>
    <w:rsid w:val="009B2D7E"/>
    <w:rsid w:val="009B4809"/>
    <w:rsid w:val="009B4A00"/>
    <w:rsid w:val="009B5AD8"/>
    <w:rsid w:val="009C0076"/>
    <w:rsid w:val="009C078F"/>
    <w:rsid w:val="009C0991"/>
    <w:rsid w:val="009C288D"/>
    <w:rsid w:val="009C335B"/>
    <w:rsid w:val="009D27DE"/>
    <w:rsid w:val="009D73EC"/>
    <w:rsid w:val="009D7DE3"/>
    <w:rsid w:val="009E0CB3"/>
    <w:rsid w:val="009E4242"/>
    <w:rsid w:val="009E6051"/>
    <w:rsid w:val="009E657D"/>
    <w:rsid w:val="009F0954"/>
    <w:rsid w:val="009F26F4"/>
    <w:rsid w:val="009F5343"/>
    <w:rsid w:val="009F567B"/>
    <w:rsid w:val="00A040DC"/>
    <w:rsid w:val="00A06554"/>
    <w:rsid w:val="00A06C5E"/>
    <w:rsid w:val="00A07184"/>
    <w:rsid w:val="00A11E31"/>
    <w:rsid w:val="00A14EFC"/>
    <w:rsid w:val="00A163AB"/>
    <w:rsid w:val="00A2137A"/>
    <w:rsid w:val="00A218EE"/>
    <w:rsid w:val="00A30E04"/>
    <w:rsid w:val="00A33BF1"/>
    <w:rsid w:val="00A34C8C"/>
    <w:rsid w:val="00A365BD"/>
    <w:rsid w:val="00A37365"/>
    <w:rsid w:val="00A41CE8"/>
    <w:rsid w:val="00A43095"/>
    <w:rsid w:val="00A475D9"/>
    <w:rsid w:val="00A51BD0"/>
    <w:rsid w:val="00A52167"/>
    <w:rsid w:val="00A52C79"/>
    <w:rsid w:val="00A552A5"/>
    <w:rsid w:val="00A61A54"/>
    <w:rsid w:val="00A64BBC"/>
    <w:rsid w:val="00A65E33"/>
    <w:rsid w:val="00A70AA9"/>
    <w:rsid w:val="00A70C4D"/>
    <w:rsid w:val="00A75014"/>
    <w:rsid w:val="00A767C5"/>
    <w:rsid w:val="00A76823"/>
    <w:rsid w:val="00A80B44"/>
    <w:rsid w:val="00A81577"/>
    <w:rsid w:val="00A828F4"/>
    <w:rsid w:val="00A83792"/>
    <w:rsid w:val="00A8544C"/>
    <w:rsid w:val="00A87643"/>
    <w:rsid w:val="00A93107"/>
    <w:rsid w:val="00A97ECF"/>
    <w:rsid w:val="00AA0430"/>
    <w:rsid w:val="00AA13EC"/>
    <w:rsid w:val="00AA2512"/>
    <w:rsid w:val="00AA696D"/>
    <w:rsid w:val="00AD21CC"/>
    <w:rsid w:val="00AD25E2"/>
    <w:rsid w:val="00AD5E6F"/>
    <w:rsid w:val="00AE0C18"/>
    <w:rsid w:val="00AE10A9"/>
    <w:rsid w:val="00AE1534"/>
    <w:rsid w:val="00AE26AD"/>
    <w:rsid w:val="00AE5DEA"/>
    <w:rsid w:val="00AF38EA"/>
    <w:rsid w:val="00AF7ABF"/>
    <w:rsid w:val="00B010BD"/>
    <w:rsid w:val="00B01510"/>
    <w:rsid w:val="00B12658"/>
    <w:rsid w:val="00B168EB"/>
    <w:rsid w:val="00B21296"/>
    <w:rsid w:val="00B31B00"/>
    <w:rsid w:val="00B3223A"/>
    <w:rsid w:val="00B347F6"/>
    <w:rsid w:val="00B3651B"/>
    <w:rsid w:val="00B44E07"/>
    <w:rsid w:val="00B455E3"/>
    <w:rsid w:val="00B46020"/>
    <w:rsid w:val="00B47CC2"/>
    <w:rsid w:val="00B5078C"/>
    <w:rsid w:val="00B50C5E"/>
    <w:rsid w:val="00B55BD1"/>
    <w:rsid w:val="00B63DBE"/>
    <w:rsid w:val="00B64AD1"/>
    <w:rsid w:val="00B65F88"/>
    <w:rsid w:val="00B70950"/>
    <w:rsid w:val="00B709FF"/>
    <w:rsid w:val="00B70E47"/>
    <w:rsid w:val="00B77886"/>
    <w:rsid w:val="00B83BB7"/>
    <w:rsid w:val="00B845A7"/>
    <w:rsid w:val="00B85D1F"/>
    <w:rsid w:val="00B9234F"/>
    <w:rsid w:val="00B94319"/>
    <w:rsid w:val="00B966D8"/>
    <w:rsid w:val="00BA04A6"/>
    <w:rsid w:val="00BA4330"/>
    <w:rsid w:val="00BA45F5"/>
    <w:rsid w:val="00BA5116"/>
    <w:rsid w:val="00BA5948"/>
    <w:rsid w:val="00BB0659"/>
    <w:rsid w:val="00BB10AD"/>
    <w:rsid w:val="00BB7A5F"/>
    <w:rsid w:val="00BB7C08"/>
    <w:rsid w:val="00BC01E8"/>
    <w:rsid w:val="00BC3011"/>
    <w:rsid w:val="00BC36FC"/>
    <w:rsid w:val="00BC3B4D"/>
    <w:rsid w:val="00BC4551"/>
    <w:rsid w:val="00BC5C5C"/>
    <w:rsid w:val="00BC77B5"/>
    <w:rsid w:val="00BD2ECF"/>
    <w:rsid w:val="00BD3336"/>
    <w:rsid w:val="00BD3480"/>
    <w:rsid w:val="00BE4F7F"/>
    <w:rsid w:val="00BE5F62"/>
    <w:rsid w:val="00BF0DB0"/>
    <w:rsid w:val="00BF11B9"/>
    <w:rsid w:val="00BF1AFF"/>
    <w:rsid w:val="00BF2CF8"/>
    <w:rsid w:val="00BF532C"/>
    <w:rsid w:val="00BF68B7"/>
    <w:rsid w:val="00BF7E94"/>
    <w:rsid w:val="00C00808"/>
    <w:rsid w:val="00C021E6"/>
    <w:rsid w:val="00C03D38"/>
    <w:rsid w:val="00C10210"/>
    <w:rsid w:val="00C10A2E"/>
    <w:rsid w:val="00C151D1"/>
    <w:rsid w:val="00C223F2"/>
    <w:rsid w:val="00C256E6"/>
    <w:rsid w:val="00C25AB4"/>
    <w:rsid w:val="00C31705"/>
    <w:rsid w:val="00C372CA"/>
    <w:rsid w:val="00C4171D"/>
    <w:rsid w:val="00C44F3F"/>
    <w:rsid w:val="00C4501A"/>
    <w:rsid w:val="00C525F9"/>
    <w:rsid w:val="00C54DAE"/>
    <w:rsid w:val="00C55792"/>
    <w:rsid w:val="00C57440"/>
    <w:rsid w:val="00C60397"/>
    <w:rsid w:val="00C605A5"/>
    <w:rsid w:val="00C62B38"/>
    <w:rsid w:val="00C648BE"/>
    <w:rsid w:val="00C64AB3"/>
    <w:rsid w:val="00C64C7C"/>
    <w:rsid w:val="00C670EB"/>
    <w:rsid w:val="00C74DFE"/>
    <w:rsid w:val="00C7638B"/>
    <w:rsid w:val="00C80339"/>
    <w:rsid w:val="00C82AB6"/>
    <w:rsid w:val="00C855B5"/>
    <w:rsid w:val="00C86025"/>
    <w:rsid w:val="00C90B97"/>
    <w:rsid w:val="00C91EF1"/>
    <w:rsid w:val="00C9269D"/>
    <w:rsid w:val="00C92FFC"/>
    <w:rsid w:val="00C93CA7"/>
    <w:rsid w:val="00C9453B"/>
    <w:rsid w:val="00CA4280"/>
    <w:rsid w:val="00CA5972"/>
    <w:rsid w:val="00CA6C70"/>
    <w:rsid w:val="00CA74FE"/>
    <w:rsid w:val="00CB0483"/>
    <w:rsid w:val="00CB369E"/>
    <w:rsid w:val="00CB4B3D"/>
    <w:rsid w:val="00CB4B6F"/>
    <w:rsid w:val="00CB6FB3"/>
    <w:rsid w:val="00CB71B4"/>
    <w:rsid w:val="00CB7CC5"/>
    <w:rsid w:val="00CC6FA9"/>
    <w:rsid w:val="00CD06EA"/>
    <w:rsid w:val="00CD2A99"/>
    <w:rsid w:val="00CD2C5E"/>
    <w:rsid w:val="00CD35B7"/>
    <w:rsid w:val="00CD5385"/>
    <w:rsid w:val="00CD6436"/>
    <w:rsid w:val="00CD68FD"/>
    <w:rsid w:val="00CD6B61"/>
    <w:rsid w:val="00CE4B4D"/>
    <w:rsid w:val="00CE5F73"/>
    <w:rsid w:val="00CE70AC"/>
    <w:rsid w:val="00CF3AE2"/>
    <w:rsid w:val="00CF4559"/>
    <w:rsid w:val="00CF6F8C"/>
    <w:rsid w:val="00D01468"/>
    <w:rsid w:val="00D035D1"/>
    <w:rsid w:val="00D060CC"/>
    <w:rsid w:val="00D14926"/>
    <w:rsid w:val="00D17F52"/>
    <w:rsid w:val="00D2154B"/>
    <w:rsid w:val="00D30927"/>
    <w:rsid w:val="00D316C2"/>
    <w:rsid w:val="00D31D9E"/>
    <w:rsid w:val="00D33994"/>
    <w:rsid w:val="00D364C5"/>
    <w:rsid w:val="00D36749"/>
    <w:rsid w:val="00D43211"/>
    <w:rsid w:val="00D50133"/>
    <w:rsid w:val="00D56A6F"/>
    <w:rsid w:val="00D56BC2"/>
    <w:rsid w:val="00D72ACC"/>
    <w:rsid w:val="00D770C3"/>
    <w:rsid w:val="00D775F6"/>
    <w:rsid w:val="00D832B6"/>
    <w:rsid w:val="00D90B29"/>
    <w:rsid w:val="00D92CB3"/>
    <w:rsid w:val="00D945FF"/>
    <w:rsid w:val="00D95B41"/>
    <w:rsid w:val="00DA2AF4"/>
    <w:rsid w:val="00DB035D"/>
    <w:rsid w:val="00DB289D"/>
    <w:rsid w:val="00DB630A"/>
    <w:rsid w:val="00DB7514"/>
    <w:rsid w:val="00DC5655"/>
    <w:rsid w:val="00DC7241"/>
    <w:rsid w:val="00DD6573"/>
    <w:rsid w:val="00DE5ADD"/>
    <w:rsid w:val="00DF5C72"/>
    <w:rsid w:val="00DF63CA"/>
    <w:rsid w:val="00DF6DCB"/>
    <w:rsid w:val="00E00A59"/>
    <w:rsid w:val="00E037F6"/>
    <w:rsid w:val="00E04507"/>
    <w:rsid w:val="00E10916"/>
    <w:rsid w:val="00E17EDB"/>
    <w:rsid w:val="00E22DF3"/>
    <w:rsid w:val="00E2342E"/>
    <w:rsid w:val="00E25985"/>
    <w:rsid w:val="00E31AC7"/>
    <w:rsid w:val="00E338C4"/>
    <w:rsid w:val="00E363E5"/>
    <w:rsid w:val="00E43DD1"/>
    <w:rsid w:val="00E502B3"/>
    <w:rsid w:val="00E512D4"/>
    <w:rsid w:val="00E5419D"/>
    <w:rsid w:val="00E56609"/>
    <w:rsid w:val="00E5673C"/>
    <w:rsid w:val="00E56A5A"/>
    <w:rsid w:val="00E60260"/>
    <w:rsid w:val="00E60744"/>
    <w:rsid w:val="00E61BD5"/>
    <w:rsid w:val="00E701B7"/>
    <w:rsid w:val="00E719F4"/>
    <w:rsid w:val="00E755FF"/>
    <w:rsid w:val="00E76180"/>
    <w:rsid w:val="00E83BB4"/>
    <w:rsid w:val="00E84CF6"/>
    <w:rsid w:val="00E85EB5"/>
    <w:rsid w:val="00E87EE2"/>
    <w:rsid w:val="00E9081D"/>
    <w:rsid w:val="00E926E8"/>
    <w:rsid w:val="00E92A29"/>
    <w:rsid w:val="00E95491"/>
    <w:rsid w:val="00EA56D1"/>
    <w:rsid w:val="00EA60D1"/>
    <w:rsid w:val="00EB1936"/>
    <w:rsid w:val="00EB48A1"/>
    <w:rsid w:val="00EB713F"/>
    <w:rsid w:val="00EC0F69"/>
    <w:rsid w:val="00EC31DE"/>
    <w:rsid w:val="00EC3D27"/>
    <w:rsid w:val="00EC5126"/>
    <w:rsid w:val="00ED6E55"/>
    <w:rsid w:val="00ED7221"/>
    <w:rsid w:val="00EE6941"/>
    <w:rsid w:val="00EF63A3"/>
    <w:rsid w:val="00EF7AC8"/>
    <w:rsid w:val="00F01665"/>
    <w:rsid w:val="00F022CD"/>
    <w:rsid w:val="00F0419E"/>
    <w:rsid w:val="00F13611"/>
    <w:rsid w:val="00F1494B"/>
    <w:rsid w:val="00F206A1"/>
    <w:rsid w:val="00F24798"/>
    <w:rsid w:val="00F25009"/>
    <w:rsid w:val="00F30B2F"/>
    <w:rsid w:val="00F32489"/>
    <w:rsid w:val="00F36A36"/>
    <w:rsid w:val="00F36CFD"/>
    <w:rsid w:val="00F37389"/>
    <w:rsid w:val="00F41CEC"/>
    <w:rsid w:val="00F4357C"/>
    <w:rsid w:val="00F50167"/>
    <w:rsid w:val="00F60F26"/>
    <w:rsid w:val="00F61353"/>
    <w:rsid w:val="00F61F30"/>
    <w:rsid w:val="00F64615"/>
    <w:rsid w:val="00F64F9D"/>
    <w:rsid w:val="00F7049D"/>
    <w:rsid w:val="00F72441"/>
    <w:rsid w:val="00F7293C"/>
    <w:rsid w:val="00F746DA"/>
    <w:rsid w:val="00F74AB2"/>
    <w:rsid w:val="00F81DB2"/>
    <w:rsid w:val="00F8558C"/>
    <w:rsid w:val="00F8621D"/>
    <w:rsid w:val="00F872F5"/>
    <w:rsid w:val="00F91089"/>
    <w:rsid w:val="00F93EC6"/>
    <w:rsid w:val="00F95ECA"/>
    <w:rsid w:val="00FA4643"/>
    <w:rsid w:val="00FA720C"/>
    <w:rsid w:val="00FA7F52"/>
    <w:rsid w:val="00FB2703"/>
    <w:rsid w:val="00FB5530"/>
    <w:rsid w:val="00FB7477"/>
    <w:rsid w:val="00FB75A6"/>
    <w:rsid w:val="00FC292E"/>
    <w:rsid w:val="00FC428D"/>
    <w:rsid w:val="00FC52D1"/>
    <w:rsid w:val="00FC5386"/>
    <w:rsid w:val="00FD0963"/>
    <w:rsid w:val="00FD6722"/>
    <w:rsid w:val="00FE065A"/>
    <w:rsid w:val="00FE4517"/>
    <w:rsid w:val="00FE45B3"/>
    <w:rsid w:val="00FE5A4F"/>
    <w:rsid w:val="00FE659C"/>
    <w:rsid w:val="00FE6D14"/>
    <w:rsid w:val="00FF4071"/>
    <w:rsid w:val="00FF6886"/>
    <w:rsid w:val="00FF76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0B94"/>
  <w15:docId w15:val="{B6FEF286-570E-46E7-9479-98BFF43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91"/>
    <w:rPr>
      <w:sz w:val="24"/>
      <w:szCs w:val="24"/>
    </w:rPr>
  </w:style>
  <w:style w:type="paragraph" w:styleId="1">
    <w:name w:val="heading 1"/>
    <w:basedOn w:val="a"/>
    <w:next w:val="a"/>
    <w:link w:val="1Char"/>
    <w:qFormat/>
    <w:rsid w:val="00615F95"/>
    <w:pPr>
      <w:keepNext/>
      <w:outlineLvl w:val="0"/>
    </w:pPr>
    <w:rPr>
      <w:b/>
    </w:rPr>
  </w:style>
  <w:style w:type="paragraph" w:styleId="5">
    <w:name w:val="heading 5"/>
    <w:basedOn w:val="a"/>
    <w:next w:val="a"/>
    <w:qFormat/>
    <w:rsid w:val="00615F95"/>
    <w:pPr>
      <w:keepNext/>
      <w:ind w:right="26"/>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21C32"/>
    <w:rPr>
      <w:b/>
      <w:sz w:val="24"/>
      <w:szCs w:val="24"/>
    </w:rPr>
  </w:style>
  <w:style w:type="paragraph" w:styleId="a3">
    <w:name w:val="Balloon Text"/>
    <w:basedOn w:val="a"/>
    <w:link w:val="Char"/>
    <w:rsid w:val="00664319"/>
    <w:rPr>
      <w:rFonts w:ascii="Tahoma" w:hAnsi="Tahoma" w:cs="Tahoma"/>
      <w:sz w:val="16"/>
      <w:szCs w:val="16"/>
    </w:rPr>
  </w:style>
  <w:style w:type="character" w:customStyle="1" w:styleId="Char">
    <w:name w:val="Κείμενο πλαισίου Char"/>
    <w:link w:val="a3"/>
    <w:rsid w:val="00664319"/>
    <w:rPr>
      <w:rFonts w:ascii="Tahoma" w:hAnsi="Tahoma" w:cs="Tahoma"/>
      <w:sz w:val="16"/>
      <w:szCs w:val="16"/>
    </w:rPr>
  </w:style>
  <w:style w:type="paragraph" w:styleId="a4">
    <w:name w:val="List Paragraph"/>
    <w:basedOn w:val="a"/>
    <w:uiPriority w:val="34"/>
    <w:qFormat/>
    <w:rsid w:val="0037011F"/>
    <w:pPr>
      <w:ind w:left="720"/>
      <w:contextualSpacing/>
    </w:pPr>
  </w:style>
  <w:style w:type="character" w:styleId="a5">
    <w:name w:val="Strong"/>
    <w:basedOn w:val="a0"/>
    <w:uiPriority w:val="22"/>
    <w:qFormat/>
    <w:rsid w:val="00432472"/>
    <w:rPr>
      <w:b/>
      <w:bCs/>
    </w:rPr>
  </w:style>
  <w:style w:type="table" w:styleId="a6">
    <w:name w:val="Table Grid"/>
    <w:basedOn w:val="a1"/>
    <w:uiPriority w:val="59"/>
    <w:rsid w:val="00F7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F74AB2"/>
    <w:rPr>
      <w:i/>
      <w:iCs/>
    </w:rPr>
  </w:style>
  <w:style w:type="table" w:customStyle="1" w:styleId="10">
    <w:name w:val="Πλέγμα πίνακα1"/>
    <w:basedOn w:val="a1"/>
    <w:next w:val="a6"/>
    <w:uiPriority w:val="59"/>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0"/>
    <w:rsid w:val="00984D90"/>
    <w:pPr>
      <w:tabs>
        <w:tab w:val="center" w:pos="4153"/>
        <w:tab w:val="right" w:pos="8306"/>
      </w:tabs>
    </w:pPr>
  </w:style>
  <w:style w:type="character" w:customStyle="1" w:styleId="Char0">
    <w:name w:val="Υποσέλιδο Char"/>
    <w:basedOn w:val="a0"/>
    <w:link w:val="a8"/>
    <w:rsid w:val="00984D90"/>
    <w:rPr>
      <w:sz w:val="24"/>
      <w:szCs w:val="24"/>
    </w:rPr>
  </w:style>
  <w:style w:type="character" w:styleId="a9">
    <w:name w:val="page number"/>
    <w:basedOn w:val="a0"/>
    <w:rsid w:val="00984D90"/>
  </w:style>
  <w:style w:type="character" w:styleId="-">
    <w:name w:val="Hyperlink"/>
    <w:basedOn w:val="a0"/>
    <w:unhideWhenUsed/>
    <w:rsid w:val="006C0541"/>
    <w:rPr>
      <w:color w:val="0000FF" w:themeColor="hyperlink"/>
      <w:u w:val="single"/>
    </w:rPr>
  </w:style>
  <w:style w:type="character" w:customStyle="1" w:styleId="Bodytext">
    <w:name w:val="Body text_"/>
    <w:basedOn w:val="a0"/>
    <w:link w:val="11"/>
    <w:uiPriority w:val="99"/>
    <w:locked/>
    <w:rsid w:val="00091E21"/>
    <w:rPr>
      <w:rFonts w:ascii="Arial" w:hAnsi="Arial" w:cs="Arial"/>
      <w:sz w:val="19"/>
      <w:szCs w:val="19"/>
      <w:shd w:val="clear" w:color="auto" w:fill="FFFFFF"/>
    </w:rPr>
  </w:style>
  <w:style w:type="paragraph" w:customStyle="1" w:styleId="11">
    <w:name w:val="Σώμα κειμένου1"/>
    <w:basedOn w:val="a"/>
    <w:link w:val="Bodytext"/>
    <w:uiPriority w:val="99"/>
    <w:rsid w:val="00091E21"/>
    <w:pPr>
      <w:widowControl w:val="0"/>
      <w:shd w:val="clear" w:color="auto" w:fill="FFFFFF"/>
      <w:spacing w:before="960" w:after="300" w:line="240" w:lineRule="atLeast"/>
    </w:pPr>
    <w:rPr>
      <w:rFonts w:ascii="Arial" w:hAnsi="Arial" w:cs="Arial"/>
      <w:sz w:val="19"/>
      <w:szCs w:val="19"/>
    </w:rPr>
  </w:style>
  <w:style w:type="table" w:customStyle="1" w:styleId="2">
    <w:name w:val="Πλέγμα πίνακα2"/>
    <w:basedOn w:val="a1"/>
    <w:next w:val="a6"/>
    <w:uiPriority w:val="59"/>
    <w:rsid w:val="007C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tismos@keratsini.gr" TargetMode="External"/><Relationship Id="rId18" Type="http://schemas.openxmlformats.org/officeDocument/2006/relationships/hyperlink" Target="mailto:politismos@keratsini.g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politismos@keratsini.gr" TargetMode="External"/><Relationship Id="rId17" Type="http://schemas.openxmlformats.org/officeDocument/2006/relationships/hyperlink" Target="mailto:politismos@keratsini.gr" TargetMode="External"/><Relationship Id="rId2" Type="http://schemas.openxmlformats.org/officeDocument/2006/relationships/numbering" Target="numbering.xml"/><Relationship Id="rId16" Type="http://schemas.openxmlformats.org/officeDocument/2006/relationships/hyperlink" Target="mailto:politismos@keratsini.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smos@keratsini.g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olitismos@keratsini.gr" TargetMode="External"/><Relationship Id="rId19" Type="http://schemas.openxmlformats.org/officeDocument/2006/relationships/hyperlink" Target="mailto:politismos@keratsini.gr" TargetMode="External"/><Relationship Id="rId4" Type="http://schemas.openxmlformats.org/officeDocument/2006/relationships/settings" Target="settings.xml"/><Relationship Id="rId9" Type="http://schemas.openxmlformats.org/officeDocument/2006/relationships/hyperlink" Target="mailto:politismos@keratsini.gr"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1EB0C-ECC1-41D1-AE57-C16ABADC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16</Pages>
  <Words>2799</Words>
  <Characters>22662</Characters>
  <Application>Microsoft Office Word</Application>
  <DocSecurity>0</DocSecurity>
  <Lines>188</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PKarathanasi</dc:creator>
  <cp:lastModifiedBy>Παναγιώτης Τζούλιας</cp:lastModifiedBy>
  <cp:revision>118</cp:revision>
  <cp:lastPrinted>2022-04-14T05:46:00Z</cp:lastPrinted>
  <dcterms:created xsi:type="dcterms:W3CDTF">2021-10-01T04:42:00Z</dcterms:created>
  <dcterms:modified xsi:type="dcterms:W3CDTF">2022-05-31T12:36:00Z</dcterms:modified>
</cp:coreProperties>
</file>